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7"/>
        <w:gridCol w:w="1412"/>
        <w:gridCol w:w="808"/>
        <w:gridCol w:w="125"/>
        <w:gridCol w:w="828"/>
        <w:gridCol w:w="371"/>
        <w:gridCol w:w="994"/>
        <w:gridCol w:w="130"/>
        <w:gridCol w:w="725"/>
        <w:gridCol w:w="543"/>
        <w:gridCol w:w="215"/>
        <w:gridCol w:w="744"/>
        <w:gridCol w:w="740"/>
      </w:tblGrid>
      <w:tr w:rsidR="00517B7A" w:rsidRPr="00564E50" w:rsidTr="00517B7A">
        <w:tc>
          <w:tcPr>
            <w:tcW w:w="780" w:type="pct"/>
            <w:tcBorders>
              <w:top w:val="single" w:sz="12" w:space="0" w:color="auto"/>
              <w:left w:val="single" w:sz="12" w:space="0" w:color="auto"/>
            </w:tcBorders>
            <w:shd w:val="clear" w:color="auto" w:fill="66CCFF"/>
            <w:tcMar>
              <w:left w:w="57" w:type="dxa"/>
              <w:right w:w="57" w:type="dxa"/>
            </w:tcMar>
            <w:vAlign w:val="center"/>
          </w:tcPr>
          <w:p w:rsidR="00517B7A" w:rsidRPr="008A7BB7" w:rsidRDefault="00517B7A" w:rsidP="00517B7A">
            <w:pPr>
              <w:spacing w:before="60" w:after="60" w:line="240" w:lineRule="auto"/>
              <w:ind w:left="397" w:hanging="397"/>
              <w:rPr>
                <w:rFonts w:ascii="Arial" w:hAnsi="Arial" w:cs="Arial"/>
                <w:b/>
                <w:sz w:val="20"/>
                <w:szCs w:val="20"/>
                <w:lang w:val="en-US"/>
              </w:rPr>
            </w:pPr>
            <w:r w:rsidRPr="008A7BB7">
              <w:rPr>
                <w:rFonts w:ascii="Arial" w:hAnsi="Arial" w:cs="Arial"/>
                <w:b/>
                <w:sz w:val="20"/>
                <w:szCs w:val="20"/>
                <w:lang w:val="en-US"/>
              </w:rPr>
              <w:t>COURSE</w:t>
            </w:r>
          </w:p>
          <w:p w:rsidR="00517B7A" w:rsidRPr="008A7BB7" w:rsidRDefault="00517B7A" w:rsidP="00517B7A">
            <w:pPr>
              <w:spacing w:before="60" w:after="60" w:line="240" w:lineRule="auto"/>
              <w:ind w:left="397" w:hanging="397"/>
              <w:jc w:val="both"/>
              <w:rPr>
                <w:rFonts w:ascii="Arial" w:hAnsi="Arial" w:cs="Arial"/>
                <w:b/>
                <w:sz w:val="20"/>
                <w:szCs w:val="20"/>
                <w:lang w:val="en-US"/>
              </w:rPr>
            </w:pPr>
            <w:r w:rsidRPr="008A7BB7">
              <w:rPr>
                <w:rFonts w:ascii="Arial" w:hAnsi="Arial" w:cs="Arial"/>
                <w:b/>
                <w:sz w:val="20"/>
                <w:szCs w:val="20"/>
                <w:lang w:val="en-US"/>
              </w:rPr>
              <w:t>TITLE</w:t>
            </w:r>
          </w:p>
        </w:tc>
        <w:tc>
          <w:tcPr>
            <w:tcW w:w="4220" w:type="pct"/>
            <w:gridSpan w:val="12"/>
            <w:tcBorders>
              <w:top w:val="single" w:sz="12" w:space="0" w:color="auto"/>
              <w:right w:val="single" w:sz="12" w:space="0" w:color="auto"/>
            </w:tcBorders>
            <w:shd w:val="clear" w:color="auto" w:fill="66CCFF"/>
            <w:tcMar>
              <w:left w:w="57" w:type="dxa"/>
              <w:right w:w="57" w:type="dxa"/>
            </w:tcMar>
            <w:vAlign w:val="center"/>
          </w:tcPr>
          <w:p w:rsidR="00517B7A" w:rsidRPr="008A7BB7" w:rsidRDefault="00517B7A" w:rsidP="00517B7A">
            <w:pPr>
              <w:spacing w:before="60" w:after="60" w:line="240" w:lineRule="auto"/>
              <w:ind w:left="397" w:hanging="397"/>
              <w:rPr>
                <w:rFonts w:ascii="Arial" w:hAnsi="Arial" w:cs="Arial"/>
                <w:b/>
                <w:sz w:val="20"/>
                <w:szCs w:val="20"/>
                <w:lang w:val="en-US"/>
              </w:rPr>
            </w:pPr>
            <w:r w:rsidRPr="008A7BB7">
              <w:rPr>
                <w:rFonts w:ascii="Arial" w:hAnsi="Arial" w:cs="Arial"/>
                <w:b/>
                <w:sz w:val="20"/>
                <w:szCs w:val="20"/>
                <w:lang w:val="en-US"/>
              </w:rPr>
              <w:t>English for Finance and Accounting</w:t>
            </w:r>
          </w:p>
        </w:tc>
      </w:tr>
      <w:tr w:rsidR="00517B7A" w:rsidRPr="00564E50" w:rsidTr="00517B7A">
        <w:tc>
          <w:tcPr>
            <w:tcW w:w="780" w:type="pct"/>
            <w:tcBorders>
              <w:top w:val="single" w:sz="12" w:space="0" w:color="auto"/>
              <w:left w:val="single" w:sz="12" w:space="0" w:color="auto"/>
            </w:tcBorders>
            <w:shd w:val="clear" w:color="auto" w:fill="CCFFFF"/>
            <w:tcMar>
              <w:left w:w="57" w:type="dxa"/>
              <w:right w:w="57" w:type="dxa"/>
            </w:tcMar>
            <w:vAlign w:val="center"/>
          </w:tcPr>
          <w:p w:rsidR="00517B7A" w:rsidRPr="00564E50" w:rsidRDefault="00517B7A" w:rsidP="00517B7A">
            <w:pPr>
              <w:spacing w:before="120" w:after="120" w:line="240" w:lineRule="auto"/>
              <w:rPr>
                <w:rStyle w:val="Strong"/>
                <w:rFonts w:ascii="Arial" w:hAnsi="Arial" w:cs="Arial"/>
                <w:b w:val="0"/>
                <w:color w:val="000000" w:themeColor="text1"/>
                <w:sz w:val="20"/>
                <w:szCs w:val="20"/>
                <w:lang w:val="en-US"/>
              </w:rPr>
            </w:pPr>
            <w:r w:rsidRPr="00564E50">
              <w:rPr>
                <w:rStyle w:val="Strong"/>
                <w:rFonts w:ascii="Arial" w:hAnsi="Arial" w:cs="Arial"/>
                <w:b w:val="0"/>
                <w:color w:val="000000" w:themeColor="text1"/>
                <w:sz w:val="20"/>
                <w:szCs w:val="20"/>
                <w:lang w:val="en-US"/>
              </w:rPr>
              <w:t>Code</w:t>
            </w:r>
          </w:p>
        </w:tc>
        <w:tc>
          <w:tcPr>
            <w:tcW w:w="1295" w:type="pct"/>
            <w:gridSpan w:val="3"/>
            <w:tcBorders>
              <w:top w:val="single" w:sz="12" w:space="0" w:color="auto"/>
              <w:right w:val="single" w:sz="12" w:space="0" w:color="auto"/>
            </w:tcBorders>
            <w:tcMar>
              <w:left w:w="57" w:type="dxa"/>
              <w:right w:w="57" w:type="dxa"/>
            </w:tcMar>
            <w:vAlign w:val="center"/>
          </w:tcPr>
          <w:p w:rsidR="00517B7A" w:rsidRPr="00564E50" w:rsidRDefault="00517B7A" w:rsidP="00920644">
            <w:pPr>
              <w:spacing w:before="120" w:after="120" w:line="240" w:lineRule="auto"/>
              <w:jc w:val="center"/>
              <w:rPr>
                <w:rStyle w:val="Strong"/>
                <w:rFonts w:ascii="Arial" w:hAnsi="Arial" w:cs="Arial"/>
                <w:b w:val="0"/>
                <w:color w:val="000000" w:themeColor="text1"/>
                <w:sz w:val="20"/>
                <w:szCs w:val="20"/>
                <w:lang w:val="en-US"/>
              </w:rPr>
            </w:pPr>
            <w:r w:rsidRPr="00B36ECD">
              <w:rPr>
                <w:rFonts w:ascii="Arial" w:hAnsi="Arial" w:cs="Arial"/>
                <w:color w:val="000000" w:themeColor="text1"/>
                <w:sz w:val="20"/>
                <w:lang w:val="en-US"/>
              </w:rPr>
              <w:t>EUBD32</w:t>
            </w:r>
          </w:p>
        </w:tc>
        <w:tc>
          <w:tcPr>
            <w:tcW w:w="1286" w:type="pct"/>
            <w:gridSpan w:val="4"/>
            <w:tcBorders>
              <w:top w:val="single" w:sz="12" w:space="0" w:color="auto"/>
              <w:right w:val="single" w:sz="12" w:space="0" w:color="auto"/>
            </w:tcBorders>
            <w:shd w:val="clear" w:color="auto" w:fill="CCFFFF"/>
            <w:tcMar>
              <w:left w:w="57" w:type="dxa"/>
              <w:right w:w="57" w:type="dxa"/>
            </w:tcMar>
            <w:vAlign w:val="center"/>
          </w:tcPr>
          <w:p w:rsidR="00517B7A" w:rsidRPr="00564E50" w:rsidRDefault="00517B7A" w:rsidP="00517B7A">
            <w:pPr>
              <w:spacing w:before="120" w:after="120" w:line="240" w:lineRule="auto"/>
              <w:rPr>
                <w:rStyle w:val="Strong"/>
                <w:rFonts w:ascii="Arial" w:hAnsi="Arial" w:cs="Arial"/>
                <w:b w:val="0"/>
                <w:color w:val="000000" w:themeColor="text1"/>
                <w:sz w:val="20"/>
                <w:szCs w:val="20"/>
                <w:lang w:val="en-US"/>
              </w:rPr>
            </w:pPr>
            <w:r w:rsidRPr="00564E50">
              <w:rPr>
                <w:rFonts w:ascii="Arial" w:hAnsi="Arial" w:cs="Arial"/>
                <w:color w:val="000000" w:themeColor="text1"/>
                <w:sz w:val="20"/>
                <w:szCs w:val="20"/>
                <w:lang w:val="en-US"/>
              </w:rPr>
              <w:t>Year of study</w:t>
            </w:r>
          </w:p>
        </w:tc>
        <w:tc>
          <w:tcPr>
            <w:tcW w:w="1640" w:type="pct"/>
            <w:gridSpan w:val="5"/>
            <w:tcBorders>
              <w:top w:val="single" w:sz="12" w:space="0" w:color="auto"/>
              <w:right w:val="single" w:sz="12" w:space="0" w:color="auto"/>
            </w:tcBorders>
            <w:tcMar>
              <w:left w:w="57" w:type="dxa"/>
              <w:right w:w="57" w:type="dxa"/>
            </w:tcMar>
            <w:vAlign w:val="center"/>
          </w:tcPr>
          <w:p w:rsidR="00517B7A" w:rsidRPr="00564E50" w:rsidRDefault="00517B7A" w:rsidP="00517B7A">
            <w:pPr>
              <w:spacing w:after="0" w:line="240" w:lineRule="auto"/>
              <w:jc w:val="center"/>
              <w:rPr>
                <w:rStyle w:val="Strong"/>
                <w:rFonts w:ascii="Arial" w:hAnsi="Arial" w:cs="Arial"/>
                <w:b w:val="0"/>
                <w:color w:val="000000" w:themeColor="text1"/>
                <w:sz w:val="20"/>
                <w:szCs w:val="20"/>
                <w:lang w:val="en-US"/>
              </w:rPr>
            </w:pPr>
            <w:r w:rsidRPr="00564E50">
              <w:rPr>
                <w:rStyle w:val="Strong"/>
                <w:rFonts w:ascii="Arial" w:hAnsi="Arial" w:cs="Arial"/>
                <w:b w:val="0"/>
                <w:color w:val="000000" w:themeColor="text1"/>
                <w:sz w:val="20"/>
                <w:szCs w:val="20"/>
                <w:lang w:val="en-US"/>
              </w:rPr>
              <w:t>5</w:t>
            </w:r>
          </w:p>
        </w:tc>
      </w:tr>
      <w:tr w:rsidR="00517B7A" w:rsidRPr="00564E50" w:rsidTr="00517B7A">
        <w:tc>
          <w:tcPr>
            <w:tcW w:w="780" w:type="pct"/>
            <w:tcBorders>
              <w:left w:val="single" w:sz="12" w:space="0" w:color="auto"/>
              <w:bottom w:val="single" w:sz="12" w:space="0" w:color="auto"/>
            </w:tcBorders>
            <w:shd w:val="clear" w:color="auto" w:fill="CCFFFF"/>
            <w:tcMar>
              <w:left w:w="57" w:type="dxa"/>
              <w:right w:w="57" w:type="dxa"/>
            </w:tcMar>
            <w:vAlign w:val="center"/>
          </w:tcPr>
          <w:p w:rsidR="00517B7A" w:rsidRPr="00564E50" w:rsidRDefault="00517B7A" w:rsidP="00517B7A">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Course teacher</w:t>
            </w:r>
          </w:p>
        </w:tc>
        <w:tc>
          <w:tcPr>
            <w:tcW w:w="1295" w:type="pct"/>
            <w:gridSpan w:val="3"/>
            <w:tcBorders>
              <w:bottom w:val="single" w:sz="12" w:space="0" w:color="auto"/>
              <w:right w:val="single" w:sz="12" w:space="0" w:color="auto"/>
            </w:tcBorders>
            <w:tcMar>
              <w:left w:w="57" w:type="dxa"/>
              <w:right w:w="57" w:type="dxa"/>
            </w:tcMar>
            <w:vAlign w:val="center"/>
          </w:tcPr>
          <w:p w:rsidR="00517B7A" w:rsidRPr="001E1532" w:rsidRDefault="00517B7A" w:rsidP="00517B7A">
            <w:pPr>
              <w:spacing w:after="0" w:line="240" w:lineRule="auto"/>
              <w:rPr>
                <w:rFonts w:ascii="Arial" w:hAnsi="Arial" w:cs="Arial"/>
                <w:color w:val="000000" w:themeColor="text1"/>
                <w:sz w:val="20"/>
                <w:szCs w:val="20"/>
                <w:lang w:val="it-IT"/>
              </w:rPr>
            </w:pPr>
            <w:r w:rsidRPr="001E1532">
              <w:rPr>
                <w:rFonts w:ascii="Arial" w:hAnsi="Arial" w:cs="Arial"/>
                <w:color w:val="000000" w:themeColor="text1"/>
                <w:sz w:val="20"/>
                <w:szCs w:val="20"/>
                <w:lang w:val="it-IT"/>
              </w:rPr>
              <w:t xml:space="preserve">Gorana Duplančić Rogošić, </w:t>
            </w:r>
            <w:r>
              <w:rPr>
                <w:rFonts w:ascii="Arial" w:hAnsi="Arial" w:cs="Arial"/>
                <w:color w:val="000000" w:themeColor="text1"/>
                <w:sz w:val="20"/>
                <w:szCs w:val="20"/>
                <w:lang w:val="it-IT"/>
              </w:rPr>
              <w:t>PhD</w:t>
            </w:r>
            <w:r w:rsidRPr="001E1532">
              <w:rPr>
                <w:rFonts w:ascii="Arial" w:hAnsi="Arial" w:cs="Arial"/>
                <w:color w:val="000000" w:themeColor="text1"/>
                <w:sz w:val="20"/>
                <w:szCs w:val="20"/>
                <w:lang w:val="it-IT"/>
              </w:rPr>
              <w:t xml:space="preserve">; Sanja Marinov Vranješ, </w:t>
            </w:r>
            <w:r>
              <w:rPr>
                <w:rFonts w:ascii="Arial" w:hAnsi="Arial" w:cs="Arial"/>
                <w:color w:val="000000" w:themeColor="text1"/>
                <w:sz w:val="20"/>
                <w:szCs w:val="20"/>
                <w:lang w:val="it-IT"/>
              </w:rPr>
              <w:t>PhD</w:t>
            </w:r>
          </w:p>
        </w:tc>
        <w:tc>
          <w:tcPr>
            <w:tcW w:w="1286" w:type="pct"/>
            <w:gridSpan w:val="4"/>
            <w:tcBorders>
              <w:bottom w:val="single" w:sz="12" w:space="0" w:color="auto"/>
              <w:right w:val="single" w:sz="12" w:space="0" w:color="auto"/>
            </w:tcBorders>
            <w:shd w:val="clear" w:color="auto" w:fill="CCFFFF"/>
            <w:tcMar>
              <w:left w:w="57" w:type="dxa"/>
              <w:right w:w="57" w:type="dxa"/>
            </w:tcMar>
            <w:vAlign w:val="center"/>
          </w:tcPr>
          <w:p w:rsidR="00517B7A" w:rsidRPr="00564E50" w:rsidRDefault="00517B7A" w:rsidP="00517B7A">
            <w:pPr>
              <w:spacing w:after="0" w:line="240" w:lineRule="auto"/>
              <w:rPr>
                <w:rStyle w:val="Strong"/>
                <w:rFonts w:ascii="Arial" w:hAnsi="Arial" w:cs="Arial"/>
                <w:color w:val="000000" w:themeColor="text1"/>
                <w:sz w:val="20"/>
                <w:szCs w:val="20"/>
                <w:lang w:val="en-US"/>
              </w:rPr>
            </w:pPr>
            <w:r w:rsidRPr="00564E50">
              <w:rPr>
                <w:rFonts w:ascii="Arial" w:hAnsi="Arial" w:cs="Arial"/>
                <w:color w:val="000000" w:themeColor="text1"/>
                <w:sz w:val="20"/>
                <w:szCs w:val="20"/>
                <w:lang w:val="en-US"/>
              </w:rPr>
              <w:t>Credits (ECTS)</w:t>
            </w:r>
          </w:p>
        </w:tc>
        <w:tc>
          <w:tcPr>
            <w:tcW w:w="1640" w:type="pct"/>
            <w:gridSpan w:val="5"/>
            <w:tcBorders>
              <w:bottom w:val="single" w:sz="12" w:space="0" w:color="auto"/>
              <w:right w:val="single" w:sz="12" w:space="0" w:color="auto"/>
            </w:tcBorders>
            <w:tcMar>
              <w:left w:w="57" w:type="dxa"/>
              <w:right w:w="57" w:type="dxa"/>
            </w:tcMar>
            <w:vAlign w:val="center"/>
          </w:tcPr>
          <w:p w:rsidR="00517B7A" w:rsidRPr="00564E50" w:rsidRDefault="00517B7A" w:rsidP="00517B7A">
            <w:pPr>
              <w:spacing w:before="60" w:after="6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5</w:t>
            </w:r>
          </w:p>
        </w:tc>
      </w:tr>
      <w:tr w:rsidR="00517B7A" w:rsidRPr="00564E50" w:rsidTr="00517B7A">
        <w:tc>
          <w:tcPr>
            <w:tcW w:w="780" w:type="pct"/>
            <w:vMerge w:val="restart"/>
            <w:tcBorders>
              <w:left w:val="single" w:sz="12" w:space="0" w:color="auto"/>
            </w:tcBorders>
            <w:shd w:val="clear" w:color="auto" w:fill="CCFFFF"/>
            <w:tcMar>
              <w:left w:w="57" w:type="dxa"/>
              <w:right w:w="57" w:type="dxa"/>
            </w:tcMar>
            <w:vAlign w:val="center"/>
          </w:tcPr>
          <w:p w:rsidR="00517B7A" w:rsidRPr="00564E50" w:rsidRDefault="00517B7A" w:rsidP="00517B7A">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Associate teachers</w:t>
            </w:r>
          </w:p>
        </w:tc>
        <w:tc>
          <w:tcPr>
            <w:tcW w:w="1295" w:type="pct"/>
            <w:gridSpan w:val="3"/>
            <w:vMerge w:val="restart"/>
            <w:tcBorders>
              <w:right w:val="single" w:sz="12" w:space="0" w:color="auto"/>
            </w:tcBorders>
            <w:tcMar>
              <w:left w:w="57" w:type="dxa"/>
              <w:right w:w="57" w:type="dxa"/>
            </w:tcMar>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p>
        </w:tc>
        <w:tc>
          <w:tcPr>
            <w:tcW w:w="1286" w:type="pct"/>
            <w:gridSpan w:val="4"/>
            <w:vMerge w:val="restart"/>
            <w:tcBorders>
              <w:right w:val="single" w:sz="12" w:space="0" w:color="auto"/>
            </w:tcBorders>
            <w:shd w:val="clear" w:color="auto" w:fill="CCFFFF"/>
            <w:tcMar>
              <w:left w:w="57" w:type="dxa"/>
              <w:right w:w="57" w:type="dxa"/>
            </w:tcMar>
            <w:vAlign w:val="center"/>
          </w:tcPr>
          <w:p w:rsidR="00517B7A" w:rsidRPr="00564E50" w:rsidRDefault="00517B7A" w:rsidP="00517B7A">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Type of instruction (number of hours)</w:t>
            </w:r>
          </w:p>
        </w:tc>
        <w:tc>
          <w:tcPr>
            <w:tcW w:w="402" w:type="pct"/>
            <w:tcBorders>
              <w:bottom w:val="single" w:sz="12" w:space="0" w:color="auto"/>
              <w:right w:val="single" w:sz="12" w:space="0" w:color="auto"/>
            </w:tcBorders>
            <w:tcMar>
              <w:left w:w="57" w:type="dxa"/>
              <w:right w:w="57" w:type="dxa"/>
            </w:tcMar>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L</w:t>
            </w:r>
          </w:p>
        </w:tc>
        <w:tc>
          <w:tcPr>
            <w:tcW w:w="418" w:type="pct"/>
            <w:gridSpan w:val="2"/>
            <w:tcBorders>
              <w:bottom w:val="single" w:sz="12" w:space="0" w:color="auto"/>
              <w:right w:val="single" w:sz="12" w:space="0" w:color="auto"/>
            </w:tcBorders>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S</w:t>
            </w:r>
          </w:p>
        </w:tc>
        <w:tc>
          <w:tcPr>
            <w:tcW w:w="411" w:type="pct"/>
            <w:tcBorders>
              <w:bottom w:val="single" w:sz="12" w:space="0" w:color="auto"/>
              <w:right w:val="single" w:sz="12" w:space="0" w:color="auto"/>
            </w:tcBorders>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E</w:t>
            </w:r>
          </w:p>
        </w:tc>
        <w:tc>
          <w:tcPr>
            <w:tcW w:w="409" w:type="pct"/>
            <w:tcBorders>
              <w:bottom w:val="single" w:sz="12" w:space="0" w:color="auto"/>
              <w:right w:val="single" w:sz="12" w:space="0" w:color="auto"/>
            </w:tcBorders>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r>
              <w:rPr>
                <w:rFonts w:ascii="Arial" w:hAnsi="Arial" w:cs="Arial"/>
                <w:color w:val="000000" w:themeColor="text1"/>
                <w:sz w:val="20"/>
                <w:szCs w:val="20"/>
                <w:lang w:val="en-US"/>
              </w:rPr>
              <w:t>F</w:t>
            </w:r>
          </w:p>
        </w:tc>
      </w:tr>
      <w:tr w:rsidR="00517B7A" w:rsidRPr="00564E50" w:rsidTr="00517B7A">
        <w:tc>
          <w:tcPr>
            <w:tcW w:w="780" w:type="pct"/>
            <w:vMerge/>
            <w:tcBorders>
              <w:left w:val="single" w:sz="12" w:space="0" w:color="auto"/>
              <w:bottom w:val="single" w:sz="12" w:space="0" w:color="auto"/>
            </w:tcBorders>
            <w:shd w:val="clear" w:color="auto" w:fill="CCFFFF"/>
            <w:tcMar>
              <w:left w:w="57" w:type="dxa"/>
              <w:right w:w="57" w:type="dxa"/>
            </w:tcMar>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p>
        </w:tc>
        <w:tc>
          <w:tcPr>
            <w:tcW w:w="1295" w:type="pct"/>
            <w:gridSpan w:val="3"/>
            <w:vMerge/>
            <w:tcBorders>
              <w:bottom w:val="single" w:sz="12" w:space="0" w:color="auto"/>
              <w:right w:val="single" w:sz="12" w:space="0" w:color="auto"/>
            </w:tcBorders>
            <w:tcMar>
              <w:left w:w="57" w:type="dxa"/>
              <w:right w:w="57" w:type="dxa"/>
            </w:tcMar>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p>
        </w:tc>
        <w:tc>
          <w:tcPr>
            <w:tcW w:w="1286" w:type="pct"/>
            <w:gridSpan w:val="4"/>
            <w:vMerge/>
            <w:tcBorders>
              <w:bottom w:val="single" w:sz="12" w:space="0" w:color="auto"/>
              <w:right w:val="single" w:sz="12" w:space="0" w:color="auto"/>
            </w:tcBorders>
            <w:shd w:val="clear" w:color="auto" w:fill="CCFFFF"/>
            <w:tcMar>
              <w:left w:w="57" w:type="dxa"/>
              <w:right w:w="57" w:type="dxa"/>
            </w:tcMar>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p>
        </w:tc>
        <w:tc>
          <w:tcPr>
            <w:tcW w:w="402" w:type="pct"/>
            <w:tcBorders>
              <w:bottom w:val="single" w:sz="12" w:space="0" w:color="auto"/>
              <w:right w:val="single" w:sz="12" w:space="0" w:color="auto"/>
            </w:tcBorders>
            <w:tcMar>
              <w:left w:w="57" w:type="dxa"/>
              <w:right w:w="57" w:type="dxa"/>
            </w:tcMar>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26</w:t>
            </w:r>
          </w:p>
        </w:tc>
        <w:tc>
          <w:tcPr>
            <w:tcW w:w="418" w:type="pct"/>
            <w:gridSpan w:val="2"/>
            <w:tcBorders>
              <w:bottom w:val="single" w:sz="12" w:space="0" w:color="auto"/>
              <w:right w:val="single" w:sz="12" w:space="0" w:color="auto"/>
            </w:tcBorders>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0</w:t>
            </w:r>
          </w:p>
        </w:tc>
        <w:tc>
          <w:tcPr>
            <w:tcW w:w="411" w:type="pct"/>
            <w:tcBorders>
              <w:bottom w:val="single" w:sz="12" w:space="0" w:color="auto"/>
              <w:right w:val="single" w:sz="12" w:space="0" w:color="auto"/>
            </w:tcBorders>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26</w:t>
            </w:r>
          </w:p>
        </w:tc>
        <w:tc>
          <w:tcPr>
            <w:tcW w:w="409" w:type="pct"/>
            <w:tcBorders>
              <w:bottom w:val="single" w:sz="12" w:space="0" w:color="auto"/>
              <w:right w:val="single" w:sz="12" w:space="0" w:color="auto"/>
            </w:tcBorders>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r w:rsidRPr="00564E50">
              <w:rPr>
                <w:rFonts w:ascii="Arial" w:hAnsi="Arial" w:cs="Arial"/>
                <w:color w:val="000000" w:themeColor="text1"/>
                <w:sz w:val="20"/>
                <w:szCs w:val="20"/>
                <w:lang w:val="en-US"/>
              </w:rPr>
              <w:t>0</w:t>
            </w:r>
          </w:p>
        </w:tc>
      </w:tr>
      <w:tr w:rsidR="00517B7A" w:rsidRPr="00564E50" w:rsidTr="00517B7A">
        <w:tc>
          <w:tcPr>
            <w:tcW w:w="780" w:type="pct"/>
            <w:tcBorders>
              <w:left w:val="single" w:sz="12" w:space="0" w:color="auto"/>
              <w:bottom w:val="single" w:sz="12" w:space="0" w:color="auto"/>
            </w:tcBorders>
            <w:shd w:val="clear" w:color="auto" w:fill="CCFFFF"/>
            <w:tcMar>
              <w:left w:w="57" w:type="dxa"/>
              <w:right w:w="57" w:type="dxa"/>
            </w:tcMar>
            <w:vAlign w:val="center"/>
          </w:tcPr>
          <w:p w:rsidR="00517B7A" w:rsidRPr="00564E50" w:rsidRDefault="00517B7A" w:rsidP="00517B7A">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Status of the course</w:t>
            </w:r>
          </w:p>
        </w:tc>
        <w:tc>
          <w:tcPr>
            <w:tcW w:w="1295" w:type="pct"/>
            <w:gridSpan w:val="3"/>
            <w:tcBorders>
              <w:bottom w:val="single" w:sz="12" w:space="0" w:color="auto"/>
              <w:right w:val="single" w:sz="12" w:space="0" w:color="auto"/>
            </w:tcBorders>
            <w:tcMar>
              <w:left w:w="57" w:type="dxa"/>
              <w:right w:w="57" w:type="dxa"/>
            </w:tcMar>
            <w:vAlign w:val="center"/>
          </w:tcPr>
          <w:p w:rsidR="00517B7A" w:rsidRPr="00564E50" w:rsidRDefault="00517B7A" w:rsidP="00517B7A">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Elective</w:t>
            </w:r>
          </w:p>
        </w:tc>
        <w:tc>
          <w:tcPr>
            <w:tcW w:w="1286" w:type="pct"/>
            <w:gridSpan w:val="4"/>
            <w:tcBorders>
              <w:bottom w:val="single" w:sz="12" w:space="0" w:color="auto"/>
              <w:right w:val="single" w:sz="12" w:space="0" w:color="auto"/>
            </w:tcBorders>
            <w:shd w:val="clear" w:color="auto" w:fill="CCFFFF"/>
            <w:tcMar>
              <w:left w:w="57" w:type="dxa"/>
              <w:right w:w="57" w:type="dxa"/>
            </w:tcMar>
            <w:vAlign w:val="center"/>
          </w:tcPr>
          <w:p w:rsidR="00517B7A" w:rsidRPr="00564E50" w:rsidRDefault="00517B7A" w:rsidP="00517B7A">
            <w:pPr>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Percentage of application of e-learning</w:t>
            </w:r>
          </w:p>
        </w:tc>
        <w:tc>
          <w:tcPr>
            <w:tcW w:w="1640" w:type="pct"/>
            <w:gridSpan w:val="5"/>
            <w:tcBorders>
              <w:bottom w:val="single" w:sz="12" w:space="0" w:color="auto"/>
              <w:right w:val="single" w:sz="12" w:space="0" w:color="auto"/>
            </w:tcBorders>
            <w:tcMar>
              <w:left w:w="57" w:type="dxa"/>
              <w:right w:w="57" w:type="dxa"/>
            </w:tcMar>
            <w:vAlign w:val="center"/>
          </w:tcPr>
          <w:p w:rsidR="00517B7A" w:rsidRPr="00564E50" w:rsidRDefault="00517B7A" w:rsidP="00517B7A">
            <w:pPr>
              <w:spacing w:after="0" w:line="240" w:lineRule="auto"/>
              <w:jc w:val="center"/>
              <w:rPr>
                <w:rFonts w:ascii="Arial" w:hAnsi="Arial" w:cs="Arial"/>
                <w:color w:val="000000" w:themeColor="text1"/>
                <w:sz w:val="20"/>
                <w:szCs w:val="20"/>
                <w:lang w:val="en-US"/>
              </w:rPr>
            </w:pPr>
            <w:r w:rsidRPr="002B3B48">
              <w:rPr>
                <w:rFonts w:ascii="Arial" w:hAnsi="Arial" w:cs="Arial"/>
                <w:sz w:val="20"/>
                <w:szCs w:val="20"/>
                <w:lang w:val="en-US"/>
              </w:rPr>
              <w:t>25%</w:t>
            </w:r>
          </w:p>
        </w:tc>
      </w:tr>
      <w:tr w:rsidR="00517B7A" w:rsidRPr="00564E50" w:rsidTr="000A72FD">
        <w:tc>
          <w:tcPr>
            <w:tcW w:w="5000" w:type="pct"/>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17B7A" w:rsidRPr="00564E50" w:rsidRDefault="00517B7A" w:rsidP="00517B7A">
            <w:pPr>
              <w:tabs>
                <w:tab w:val="left" w:pos="2820"/>
              </w:tabs>
              <w:spacing w:before="120" w:after="120" w:line="240" w:lineRule="auto"/>
              <w:jc w:val="center"/>
              <w:rPr>
                <w:rFonts w:ascii="Arial" w:hAnsi="Arial" w:cs="Arial"/>
                <w:b/>
                <w:color w:val="000000" w:themeColor="text1"/>
                <w:sz w:val="20"/>
                <w:szCs w:val="20"/>
                <w:lang w:val="en-US"/>
              </w:rPr>
            </w:pPr>
            <w:r w:rsidRPr="00564E50">
              <w:rPr>
                <w:rFonts w:ascii="Arial" w:hAnsi="Arial" w:cs="Arial"/>
                <w:b/>
                <w:color w:val="000000" w:themeColor="text1"/>
                <w:sz w:val="20"/>
                <w:szCs w:val="20"/>
                <w:lang w:val="en-US"/>
              </w:rPr>
              <w:t>COURSE DESCRIPTION</w:t>
            </w:r>
          </w:p>
        </w:tc>
      </w:tr>
      <w:tr w:rsidR="00517B7A" w:rsidRPr="00564E50" w:rsidTr="00517B7A">
        <w:tc>
          <w:tcPr>
            <w:tcW w:w="780" w:type="pct"/>
            <w:tcBorders>
              <w:top w:val="single" w:sz="12" w:space="0" w:color="auto"/>
              <w:left w:val="single" w:sz="12" w:space="0" w:color="auto"/>
            </w:tcBorders>
            <w:shd w:val="clear" w:color="auto" w:fill="CCFFFF"/>
            <w:tcMar>
              <w:left w:w="57" w:type="dxa"/>
              <w:right w:w="57" w:type="dxa"/>
            </w:tcMar>
            <w:vAlign w:val="center"/>
          </w:tcPr>
          <w:p w:rsidR="00517B7A" w:rsidRPr="00564E50" w:rsidRDefault="00517B7A" w:rsidP="00517B7A">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Course objectives</w:t>
            </w:r>
          </w:p>
        </w:tc>
        <w:tc>
          <w:tcPr>
            <w:tcW w:w="4220" w:type="pct"/>
            <w:gridSpan w:val="12"/>
            <w:tcBorders>
              <w:top w:val="single" w:sz="12" w:space="0" w:color="auto"/>
              <w:right w:val="single" w:sz="12" w:space="0" w:color="auto"/>
            </w:tcBorders>
            <w:tcMar>
              <w:left w:w="57" w:type="dxa"/>
              <w:right w:w="57" w:type="dxa"/>
            </w:tcMar>
          </w:tcPr>
          <w:p w:rsidR="00517B7A" w:rsidRPr="00564E50" w:rsidRDefault="00517B7A" w:rsidP="006B26A8">
            <w:pPr>
              <w:pStyle w:val="CommentText"/>
              <w:spacing w:before="120" w:after="120"/>
              <w:ind w:left="57" w:right="57"/>
              <w:jc w:val="both"/>
              <w:rPr>
                <w:rFonts w:ascii="Arial" w:hAnsi="Arial" w:cs="Arial"/>
                <w:color w:val="000000" w:themeColor="text1"/>
                <w:lang w:val="en-US"/>
              </w:rPr>
            </w:pPr>
            <w:r w:rsidRPr="00564E50">
              <w:rPr>
                <w:rFonts w:ascii="Arial" w:hAnsi="Arial" w:cs="Arial"/>
                <w:color w:val="000000" w:themeColor="text1"/>
                <w:lang w:val="en-US"/>
              </w:rPr>
              <w:t xml:space="preserve">To provide students with theoretical and practical knowledge that will enable them to communicate in the international financial and accounting environment, that will introduce to the fundamental notions and concepts in finance and accounting, and expanding their vocabulary in the stated fields. </w:t>
            </w:r>
          </w:p>
        </w:tc>
      </w:tr>
      <w:tr w:rsidR="00517B7A" w:rsidRPr="00564E50" w:rsidTr="00517B7A">
        <w:tc>
          <w:tcPr>
            <w:tcW w:w="780" w:type="pct"/>
            <w:tcBorders>
              <w:left w:val="single" w:sz="12" w:space="0" w:color="auto"/>
            </w:tcBorders>
            <w:shd w:val="clear" w:color="auto" w:fill="CCFFFF"/>
            <w:tcMar>
              <w:left w:w="57" w:type="dxa"/>
              <w:right w:w="57" w:type="dxa"/>
            </w:tcMar>
            <w:vAlign w:val="center"/>
          </w:tcPr>
          <w:p w:rsidR="00517B7A" w:rsidRPr="00564E50" w:rsidRDefault="00517B7A" w:rsidP="00517B7A">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Course enrolment requirements and entry competences required for the course</w:t>
            </w:r>
          </w:p>
        </w:tc>
        <w:tc>
          <w:tcPr>
            <w:tcW w:w="4220" w:type="pct"/>
            <w:gridSpan w:val="12"/>
            <w:tcBorders>
              <w:right w:val="single" w:sz="12" w:space="0" w:color="auto"/>
            </w:tcBorders>
            <w:tcMar>
              <w:left w:w="57" w:type="dxa"/>
              <w:right w:w="57" w:type="dxa"/>
            </w:tcMar>
            <w:vAlign w:val="center"/>
          </w:tcPr>
          <w:p w:rsidR="00517B7A" w:rsidRPr="00564E50" w:rsidRDefault="00517B7A" w:rsidP="00517B7A">
            <w:pPr>
              <w:pStyle w:val="ListParagraph"/>
              <w:numPr>
                <w:ilvl w:val="0"/>
                <w:numId w:val="4"/>
              </w:numPr>
              <w:spacing w:before="120" w:after="120" w:line="240" w:lineRule="auto"/>
              <w:ind w:left="493" w:hanging="357"/>
              <w:jc w:val="both"/>
              <w:rPr>
                <w:rFonts w:ascii="Arial" w:hAnsi="Arial" w:cs="Arial"/>
                <w:color w:val="000000" w:themeColor="text1"/>
                <w:sz w:val="20"/>
                <w:szCs w:val="20"/>
                <w:lang w:val="en-US"/>
              </w:rPr>
            </w:pPr>
            <w:r w:rsidRPr="00564E50">
              <w:rPr>
                <w:rFonts w:ascii="Arial" w:hAnsi="Arial" w:cs="Arial"/>
                <w:b/>
                <w:color w:val="000000" w:themeColor="text1"/>
                <w:sz w:val="20"/>
                <w:szCs w:val="20"/>
                <w:lang w:val="en-US"/>
              </w:rPr>
              <w:t>Course enrolment requirements</w:t>
            </w:r>
            <w:r w:rsidRPr="00564E50">
              <w:rPr>
                <w:rFonts w:ascii="Arial" w:hAnsi="Arial" w:cs="Arial"/>
                <w:color w:val="000000" w:themeColor="text1"/>
                <w:sz w:val="20"/>
                <w:szCs w:val="20"/>
                <w:lang w:val="en-US"/>
              </w:rPr>
              <w:t xml:space="preserve"> are set by the Faculty's Statute and the Regulations of the core curriculum and studies.</w:t>
            </w:r>
          </w:p>
          <w:p w:rsidR="00517B7A" w:rsidRPr="00564E50" w:rsidRDefault="00517B7A" w:rsidP="00517B7A">
            <w:pPr>
              <w:numPr>
                <w:ilvl w:val="0"/>
                <w:numId w:val="4"/>
              </w:numPr>
              <w:spacing w:after="120" w:line="240" w:lineRule="auto"/>
              <w:ind w:left="493" w:hanging="357"/>
              <w:jc w:val="both"/>
              <w:rPr>
                <w:rFonts w:ascii="Arial" w:hAnsi="Arial" w:cs="Arial"/>
                <w:color w:val="000000" w:themeColor="text1"/>
                <w:sz w:val="20"/>
                <w:szCs w:val="20"/>
                <w:lang w:val="en-US"/>
              </w:rPr>
            </w:pPr>
            <w:r w:rsidRPr="00564E50">
              <w:rPr>
                <w:rFonts w:ascii="Arial" w:hAnsi="Arial" w:cs="Arial"/>
                <w:b/>
                <w:color w:val="000000" w:themeColor="text1"/>
                <w:sz w:val="20"/>
                <w:szCs w:val="20"/>
                <w:lang w:val="en-US"/>
              </w:rPr>
              <w:t>Input</w:t>
            </w:r>
            <w:r w:rsidRPr="00564E50">
              <w:rPr>
                <w:rFonts w:ascii="Arial" w:hAnsi="Arial" w:cs="Arial"/>
                <w:color w:val="000000" w:themeColor="text1"/>
                <w:sz w:val="20"/>
                <w:szCs w:val="20"/>
                <w:lang w:val="en-US"/>
              </w:rPr>
              <w:t xml:space="preserve"> </w:t>
            </w:r>
            <w:r w:rsidRPr="00564E50">
              <w:rPr>
                <w:rFonts w:ascii="Arial" w:hAnsi="Arial" w:cs="Arial"/>
                <w:b/>
                <w:color w:val="000000" w:themeColor="text1"/>
                <w:sz w:val="20"/>
                <w:szCs w:val="20"/>
                <w:lang w:val="en-US"/>
              </w:rPr>
              <w:t>competencies</w:t>
            </w:r>
            <w:r w:rsidRPr="00564E50">
              <w:rPr>
                <w:rFonts w:ascii="Arial" w:hAnsi="Arial" w:cs="Arial"/>
                <w:color w:val="000000" w:themeColor="text1"/>
                <w:sz w:val="20"/>
                <w:szCs w:val="20"/>
                <w:lang w:val="en-US"/>
              </w:rPr>
              <w:t xml:space="preserve"> include English language competence at B2 level (CEFR) and computer skills (Microsoft Office suite).</w:t>
            </w:r>
          </w:p>
        </w:tc>
      </w:tr>
      <w:tr w:rsidR="00517B7A" w:rsidRPr="00564E50" w:rsidTr="00517B7A">
        <w:tc>
          <w:tcPr>
            <w:tcW w:w="780" w:type="pct"/>
            <w:tcBorders>
              <w:left w:val="single" w:sz="12" w:space="0" w:color="auto"/>
            </w:tcBorders>
            <w:shd w:val="clear" w:color="auto" w:fill="CCFFFF"/>
            <w:tcMar>
              <w:left w:w="57" w:type="dxa"/>
              <w:right w:w="57" w:type="dxa"/>
            </w:tcMar>
            <w:vAlign w:val="center"/>
          </w:tcPr>
          <w:p w:rsidR="00517B7A" w:rsidRPr="00564E50" w:rsidRDefault="00517B7A" w:rsidP="00517B7A">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Learning outcomes expected at the level of the course (4 to 10 learning outcomes)</w:t>
            </w:r>
          </w:p>
        </w:tc>
        <w:tc>
          <w:tcPr>
            <w:tcW w:w="4220" w:type="pct"/>
            <w:gridSpan w:val="12"/>
            <w:tcBorders>
              <w:right w:val="single" w:sz="12" w:space="0" w:color="auto"/>
            </w:tcBorders>
            <w:tcMar>
              <w:left w:w="57" w:type="dxa"/>
              <w:right w:w="57" w:type="dxa"/>
            </w:tcMar>
          </w:tcPr>
          <w:p w:rsidR="00517B7A" w:rsidRPr="001E1532" w:rsidRDefault="00517B7A" w:rsidP="006130B3">
            <w:pPr>
              <w:spacing w:before="120" w:after="120" w:line="240" w:lineRule="auto"/>
              <w:ind w:left="57"/>
              <w:rPr>
                <w:rFonts w:ascii="Arial" w:hAnsi="Arial" w:cs="Arial"/>
                <w:b/>
                <w:sz w:val="20"/>
                <w:szCs w:val="20"/>
                <w:lang w:val="en-US"/>
              </w:rPr>
            </w:pPr>
            <w:r w:rsidRPr="001E1532">
              <w:rPr>
                <w:rFonts w:ascii="Arial" w:hAnsi="Arial" w:cs="Arial"/>
                <w:b/>
                <w:sz w:val="20"/>
                <w:szCs w:val="20"/>
                <w:lang w:val="en-US"/>
              </w:rPr>
              <w:t>Individual learning outcomes:</w:t>
            </w:r>
          </w:p>
          <w:p w:rsidR="00517B7A" w:rsidRPr="001E1532" w:rsidRDefault="00517B7A" w:rsidP="00517B7A">
            <w:pPr>
              <w:numPr>
                <w:ilvl w:val="0"/>
                <w:numId w:val="3"/>
              </w:numPr>
              <w:spacing w:after="0" w:line="240" w:lineRule="auto"/>
              <w:ind w:left="493" w:hanging="357"/>
              <w:rPr>
                <w:rFonts w:ascii="Arial" w:hAnsi="Arial" w:cs="Arial"/>
                <w:sz w:val="20"/>
                <w:szCs w:val="20"/>
                <w:lang w:val="en-US"/>
              </w:rPr>
            </w:pPr>
            <w:r w:rsidRPr="001E1532">
              <w:rPr>
                <w:rFonts w:ascii="Arial" w:hAnsi="Arial" w:cs="Arial"/>
                <w:sz w:val="20"/>
                <w:szCs w:val="20"/>
                <w:lang w:val="en-US"/>
              </w:rPr>
              <w:t xml:space="preserve">Learn and use basic </w:t>
            </w:r>
            <w:r w:rsidRPr="001E1532">
              <w:rPr>
                <w:rFonts w:ascii="Arial" w:hAnsi="Arial" w:cs="Arial"/>
                <w:sz w:val="20"/>
                <w:szCs w:val="24"/>
                <w:lang w:val="en-US"/>
              </w:rPr>
              <w:t>financial and accounting terms.</w:t>
            </w:r>
          </w:p>
          <w:p w:rsidR="00517B7A" w:rsidRPr="001E1532" w:rsidRDefault="00517B7A" w:rsidP="00517B7A">
            <w:pPr>
              <w:numPr>
                <w:ilvl w:val="0"/>
                <w:numId w:val="3"/>
              </w:numPr>
              <w:shd w:val="clear" w:color="auto" w:fill="FFFFFF"/>
              <w:spacing w:before="100" w:beforeAutospacing="1" w:after="100" w:afterAutospacing="1" w:line="240" w:lineRule="auto"/>
              <w:ind w:left="493" w:hanging="357"/>
              <w:rPr>
                <w:rFonts w:ascii="Arial" w:hAnsi="Arial" w:cs="Arial"/>
                <w:sz w:val="20"/>
                <w:szCs w:val="24"/>
                <w:lang w:val="en-US"/>
              </w:rPr>
            </w:pPr>
            <w:r w:rsidRPr="001E1532">
              <w:rPr>
                <w:rFonts w:ascii="Arial" w:hAnsi="Arial" w:cs="Arial"/>
                <w:sz w:val="20"/>
                <w:szCs w:val="24"/>
                <w:lang w:val="en-US"/>
              </w:rPr>
              <w:t>Express opinion</w:t>
            </w:r>
            <w:r w:rsidR="006130B3">
              <w:rPr>
                <w:rFonts w:ascii="Arial" w:hAnsi="Arial" w:cs="Arial"/>
                <w:sz w:val="20"/>
                <w:szCs w:val="24"/>
                <w:lang w:val="en-US"/>
              </w:rPr>
              <w:t>s</w:t>
            </w:r>
            <w:r w:rsidRPr="001E1532">
              <w:rPr>
                <w:rFonts w:ascii="Arial" w:hAnsi="Arial" w:cs="Arial"/>
                <w:sz w:val="20"/>
                <w:szCs w:val="24"/>
                <w:lang w:val="en-US"/>
              </w:rPr>
              <w:t xml:space="preserve"> on a financial and accounting topic.</w:t>
            </w:r>
          </w:p>
          <w:p w:rsidR="00517B7A" w:rsidRPr="001E1532" w:rsidRDefault="00517B7A" w:rsidP="00517B7A">
            <w:pPr>
              <w:numPr>
                <w:ilvl w:val="0"/>
                <w:numId w:val="3"/>
              </w:numPr>
              <w:spacing w:before="120" w:after="120" w:line="240" w:lineRule="auto"/>
              <w:ind w:left="493" w:hanging="357"/>
              <w:contextualSpacing/>
              <w:rPr>
                <w:rFonts w:ascii="Arial" w:hAnsi="Arial" w:cs="Arial"/>
                <w:sz w:val="20"/>
                <w:szCs w:val="20"/>
                <w:lang w:val="en-US"/>
              </w:rPr>
            </w:pPr>
            <w:r w:rsidRPr="001E1532">
              <w:rPr>
                <w:rFonts w:ascii="Arial" w:hAnsi="Arial" w:cs="Arial"/>
                <w:sz w:val="20"/>
                <w:szCs w:val="20"/>
                <w:lang w:val="en-US"/>
              </w:rPr>
              <w:t>Identify key ideas and specific information in a professional text.</w:t>
            </w:r>
          </w:p>
          <w:p w:rsidR="00517B7A" w:rsidRPr="001E1532" w:rsidRDefault="00517B7A" w:rsidP="00517B7A">
            <w:pPr>
              <w:numPr>
                <w:ilvl w:val="0"/>
                <w:numId w:val="3"/>
              </w:numPr>
              <w:shd w:val="clear" w:color="auto" w:fill="FFFFFF"/>
              <w:spacing w:before="100" w:beforeAutospacing="1" w:after="100" w:afterAutospacing="1" w:line="240" w:lineRule="auto"/>
              <w:ind w:left="493" w:hanging="357"/>
              <w:rPr>
                <w:rFonts w:ascii="Arial" w:hAnsi="Arial" w:cs="Arial"/>
                <w:sz w:val="20"/>
                <w:szCs w:val="24"/>
                <w:lang w:val="en-US"/>
              </w:rPr>
            </w:pPr>
            <w:r w:rsidRPr="001E1532">
              <w:rPr>
                <w:rFonts w:ascii="Arial" w:hAnsi="Arial" w:cs="Arial"/>
                <w:sz w:val="20"/>
                <w:szCs w:val="20"/>
                <w:lang w:val="en-US"/>
              </w:rPr>
              <w:t>Critically analyze and synthe</w:t>
            </w:r>
            <w:r w:rsidR="006130B3">
              <w:rPr>
                <w:rFonts w:ascii="Arial" w:hAnsi="Arial" w:cs="Arial"/>
                <w:sz w:val="20"/>
                <w:szCs w:val="20"/>
                <w:lang w:val="en-US"/>
              </w:rPr>
              <w:t>s</w:t>
            </w:r>
            <w:r w:rsidRPr="001E1532">
              <w:rPr>
                <w:rFonts w:ascii="Arial" w:hAnsi="Arial" w:cs="Arial"/>
                <w:sz w:val="20"/>
                <w:szCs w:val="20"/>
                <w:lang w:val="en-US"/>
              </w:rPr>
              <w:t xml:space="preserve">ize a professional text (a spoken or written one). </w:t>
            </w:r>
          </w:p>
          <w:p w:rsidR="00517B7A" w:rsidRPr="001E1532" w:rsidRDefault="00517B7A" w:rsidP="006130B3">
            <w:pPr>
              <w:numPr>
                <w:ilvl w:val="0"/>
                <w:numId w:val="3"/>
              </w:numPr>
              <w:shd w:val="clear" w:color="auto" w:fill="FFFFFF"/>
              <w:spacing w:before="100" w:beforeAutospacing="1" w:after="100" w:afterAutospacing="1" w:line="240" w:lineRule="auto"/>
              <w:ind w:left="493" w:hanging="357"/>
              <w:rPr>
                <w:rFonts w:ascii="Arial" w:hAnsi="Arial" w:cs="Arial"/>
                <w:sz w:val="20"/>
                <w:szCs w:val="24"/>
                <w:lang w:val="en-US"/>
              </w:rPr>
            </w:pPr>
            <w:r w:rsidRPr="001E1532">
              <w:rPr>
                <w:rFonts w:ascii="Arial" w:hAnsi="Arial" w:cs="Arial"/>
                <w:sz w:val="20"/>
                <w:szCs w:val="20"/>
                <w:lang w:val="en-US"/>
              </w:rPr>
              <w:t xml:space="preserve">Deliver a presentation on </w:t>
            </w:r>
            <w:r w:rsidR="006130B3">
              <w:rPr>
                <w:rFonts w:ascii="Arial" w:hAnsi="Arial" w:cs="Arial"/>
                <w:sz w:val="20"/>
                <w:szCs w:val="20"/>
                <w:lang w:val="en-US"/>
              </w:rPr>
              <w:t>a</w:t>
            </w:r>
            <w:r w:rsidRPr="001E1532">
              <w:rPr>
                <w:rFonts w:ascii="Arial" w:hAnsi="Arial" w:cs="Arial"/>
                <w:sz w:val="20"/>
                <w:szCs w:val="20"/>
                <w:lang w:val="en-US"/>
              </w:rPr>
              <w:t xml:space="preserve"> chosen business topic.</w:t>
            </w:r>
          </w:p>
        </w:tc>
      </w:tr>
      <w:tr w:rsidR="00517B7A" w:rsidRPr="00564E50" w:rsidTr="00517B7A">
        <w:tc>
          <w:tcPr>
            <w:tcW w:w="780" w:type="pct"/>
            <w:tcBorders>
              <w:left w:val="single" w:sz="12" w:space="0" w:color="auto"/>
            </w:tcBorders>
            <w:shd w:val="clear" w:color="auto" w:fill="CCFFFF"/>
            <w:tcMar>
              <w:left w:w="57" w:type="dxa"/>
              <w:right w:w="57" w:type="dxa"/>
            </w:tcMar>
            <w:vAlign w:val="center"/>
          </w:tcPr>
          <w:p w:rsidR="00517B7A" w:rsidRDefault="00517B7A" w:rsidP="00517B7A">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Course content broken down in detail by weekly class schedule (syllabus)</w:t>
            </w:r>
          </w:p>
          <w:p w:rsidR="00517B7A" w:rsidRPr="00564E50" w:rsidRDefault="00517B7A" w:rsidP="00517B7A">
            <w:pPr>
              <w:rPr>
                <w:rFonts w:ascii="Arial" w:hAnsi="Arial" w:cs="Arial"/>
                <w:sz w:val="20"/>
                <w:szCs w:val="20"/>
                <w:lang w:val="en-US"/>
              </w:rPr>
            </w:pPr>
          </w:p>
          <w:p w:rsidR="00517B7A" w:rsidRPr="00564E50" w:rsidRDefault="00517B7A" w:rsidP="00517B7A">
            <w:pPr>
              <w:rPr>
                <w:rFonts w:ascii="Arial" w:hAnsi="Arial" w:cs="Arial"/>
                <w:sz w:val="20"/>
                <w:szCs w:val="20"/>
                <w:lang w:val="en-US"/>
              </w:rPr>
            </w:pPr>
          </w:p>
          <w:p w:rsidR="00517B7A" w:rsidRPr="00564E50" w:rsidRDefault="00517B7A" w:rsidP="00517B7A">
            <w:pPr>
              <w:rPr>
                <w:rFonts w:ascii="Arial" w:hAnsi="Arial" w:cs="Arial"/>
                <w:sz w:val="20"/>
                <w:szCs w:val="20"/>
                <w:lang w:val="en-US"/>
              </w:rPr>
            </w:pPr>
          </w:p>
          <w:p w:rsidR="00517B7A" w:rsidRPr="00564E50" w:rsidRDefault="00517B7A" w:rsidP="00517B7A">
            <w:pPr>
              <w:rPr>
                <w:rFonts w:ascii="Arial" w:hAnsi="Arial" w:cs="Arial"/>
                <w:sz w:val="20"/>
                <w:szCs w:val="20"/>
                <w:lang w:val="en-US"/>
              </w:rPr>
            </w:pPr>
          </w:p>
          <w:p w:rsidR="00517B7A" w:rsidRPr="00564E50" w:rsidRDefault="00517B7A" w:rsidP="00517B7A">
            <w:pPr>
              <w:rPr>
                <w:rFonts w:ascii="Arial" w:hAnsi="Arial" w:cs="Arial"/>
                <w:sz w:val="20"/>
                <w:szCs w:val="20"/>
                <w:lang w:val="en-US"/>
              </w:rPr>
            </w:pPr>
          </w:p>
          <w:p w:rsidR="00517B7A" w:rsidRPr="00564E50" w:rsidRDefault="00517B7A" w:rsidP="00517B7A">
            <w:pPr>
              <w:rPr>
                <w:rFonts w:ascii="Arial" w:hAnsi="Arial" w:cs="Arial"/>
                <w:sz w:val="20"/>
                <w:szCs w:val="20"/>
                <w:lang w:val="en-US"/>
              </w:rPr>
            </w:pPr>
          </w:p>
          <w:p w:rsidR="00517B7A" w:rsidRDefault="00517B7A" w:rsidP="00517B7A">
            <w:pPr>
              <w:rPr>
                <w:rFonts w:ascii="Arial" w:hAnsi="Arial" w:cs="Arial"/>
                <w:sz w:val="20"/>
                <w:szCs w:val="20"/>
                <w:lang w:val="en-US"/>
              </w:rPr>
            </w:pPr>
          </w:p>
          <w:p w:rsidR="00517B7A" w:rsidRPr="00564E50" w:rsidRDefault="00517B7A" w:rsidP="00517B7A">
            <w:pPr>
              <w:rPr>
                <w:rFonts w:ascii="Arial" w:hAnsi="Arial" w:cs="Arial"/>
                <w:sz w:val="20"/>
                <w:szCs w:val="20"/>
                <w:lang w:val="en-US"/>
              </w:rPr>
            </w:pPr>
          </w:p>
          <w:p w:rsidR="00517B7A" w:rsidRPr="00564E50" w:rsidRDefault="00517B7A" w:rsidP="00517B7A">
            <w:pPr>
              <w:rPr>
                <w:rFonts w:ascii="Arial" w:hAnsi="Arial" w:cs="Arial"/>
                <w:sz w:val="20"/>
                <w:szCs w:val="20"/>
                <w:lang w:val="en-US"/>
              </w:rPr>
            </w:pPr>
          </w:p>
          <w:p w:rsidR="00517B7A" w:rsidRDefault="00517B7A" w:rsidP="00517B7A">
            <w:pPr>
              <w:rPr>
                <w:rFonts w:ascii="Arial" w:hAnsi="Arial" w:cs="Arial"/>
                <w:sz w:val="20"/>
                <w:szCs w:val="20"/>
                <w:lang w:val="en-US"/>
              </w:rPr>
            </w:pPr>
          </w:p>
          <w:p w:rsidR="00517B7A" w:rsidRPr="00564E50" w:rsidRDefault="00517B7A" w:rsidP="00517B7A">
            <w:pPr>
              <w:rPr>
                <w:rFonts w:ascii="Arial" w:hAnsi="Arial" w:cs="Arial"/>
                <w:sz w:val="20"/>
                <w:szCs w:val="20"/>
                <w:lang w:val="en-US"/>
              </w:rPr>
            </w:pPr>
          </w:p>
          <w:p w:rsidR="00517B7A" w:rsidRDefault="00517B7A" w:rsidP="00517B7A">
            <w:pPr>
              <w:rPr>
                <w:rFonts w:ascii="Arial" w:hAnsi="Arial" w:cs="Arial"/>
                <w:sz w:val="20"/>
                <w:szCs w:val="20"/>
                <w:lang w:val="en-US"/>
              </w:rPr>
            </w:pPr>
          </w:p>
          <w:p w:rsidR="00517B7A" w:rsidRPr="00564E50" w:rsidRDefault="00517B7A" w:rsidP="00517B7A">
            <w:pPr>
              <w:rPr>
                <w:rFonts w:ascii="Arial" w:hAnsi="Arial" w:cs="Arial"/>
                <w:sz w:val="20"/>
                <w:szCs w:val="20"/>
                <w:lang w:val="en-US"/>
              </w:rPr>
            </w:pPr>
          </w:p>
        </w:tc>
        <w:tc>
          <w:tcPr>
            <w:tcW w:w="4220" w:type="pct"/>
            <w:gridSpan w:val="12"/>
            <w:tcBorders>
              <w:bottom w:val="single" w:sz="4" w:space="0" w:color="auto"/>
              <w:right w:val="single" w:sz="12" w:space="0" w:color="auto"/>
            </w:tcBorders>
            <w:tcMar>
              <w:left w:w="57" w:type="dxa"/>
              <w:right w:w="57" w:type="dxa"/>
            </w:tcMar>
          </w:tcPr>
          <w:tbl>
            <w:tblPr>
              <w:tblW w:w="7371"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9"/>
              <w:gridCol w:w="787"/>
              <w:gridCol w:w="3877"/>
              <w:gridCol w:w="648"/>
            </w:tblGrid>
            <w:tr w:rsidR="00517B7A" w:rsidRPr="00B36ECD" w:rsidTr="000A72FD">
              <w:tc>
                <w:tcPr>
                  <w:tcW w:w="2846" w:type="dxa"/>
                  <w:gridSpan w:val="2"/>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b/>
                      <w:sz w:val="20"/>
                      <w:szCs w:val="20"/>
                      <w:lang w:val="en-US"/>
                    </w:rPr>
                  </w:pPr>
                  <w:r w:rsidRPr="00B36ECD">
                    <w:rPr>
                      <w:rFonts w:ascii="Arial" w:hAnsi="Arial" w:cs="Arial"/>
                      <w:b/>
                      <w:sz w:val="20"/>
                      <w:szCs w:val="20"/>
                      <w:lang w:val="en-US"/>
                    </w:rPr>
                    <w:lastRenderedPageBreak/>
                    <w:t>Lectures</w:t>
                  </w:r>
                </w:p>
              </w:tc>
              <w:tc>
                <w:tcPr>
                  <w:tcW w:w="4525" w:type="dxa"/>
                  <w:gridSpan w:val="2"/>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b/>
                      <w:sz w:val="20"/>
                      <w:szCs w:val="20"/>
                      <w:lang w:val="en-US"/>
                    </w:rPr>
                    <w:t>Practice lessons/Seminars</w:t>
                  </w:r>
                </w:p>
              </w:tc>
            </w:tr>
            <w:tr w:rsidR="00517B7A" w:rsidRPr="00B36ECD" w:rsidTr="000A72FD">
              <w:tc>
                <w:tcPr>
                  <w:tcW w:w="2059" w:type="dxa"/>
                  <w:tcBorders>
                    <w:bottom w:val="single" w:sz="4" w:space="0" w:color="auto"/>
                  </w:tcBorders>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Topics</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Hours</w:t>
                  </w:r>
                </w:p>
              </w:tc>
              <w:tc>
                <w:tcPr>
                  <w:tcW w:w="3877" w:type="dxa"/>
                  <w:tcBorders>
                    <w:right w:val="single" w:sz="4" w:space="0" w:color="auto"/>
                  </w:tcBorders>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Topics</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Hours</w:t>
                  </w:r>
                </w:p>
              </w:tc>
            </w:tr>
            <w:tr w:rsidR="00517B7A" w:rsidRPr="00B36ECD" w:rsidTr="000A72FD">
              <w:trPr>
                <w:trHeight w:val="543"/>
              </w:trPr>
              <w:tc>
                <w:tcPr>
                  <w:tcW w:w="2059" w:type="dxa"/>
                  <w:tcBorders>
                    <w:top w:val="single" w:sz="4" w:space="0" w:color="auto"/>
                  </w:tcBorders>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 xml:space="preserve">Accounting </w:t>
                  </w:r>
                </w:p>
              </w:tc>
              <w:tc>
                <w:tcPr>
                  <w:tcW w:w="787" w:type="dxa"/>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Pr="00B36ECD" w:rsidRDefault="00517B7A" w:rsidP="00517B7A">
                  <w:pPr>
                    <w:pStyle w:val="ListParagraph"/>
                    <w:numPr>
                      <w:ilvl w:val="0"/>
                      <w:numId w:val="5"/>
                    </w:numPr>
                    <w:tabs>
                      <w:tab w:val="left" w:pos="459"/>
                    </w:tabs>
                    <w:spacing w:after="0" w:line="240" w:lineRule="auto"/>
                    <w:ind w:left="511" w:hanging="284"/>
                    <w:rPr>
                      <w:rFonts w:ascii="Arial" w:hAnsi="Arial" w:cs="Arial"/>
                      <w:sz w:val="20"/>
                      <w:szCs w:val="20"/>
                      <w:lang w:val="en-US"/>
                    </w:rPr>
                  </w:pPr>
                  <w:r w:rsidRPr="00B36ECD">
                    <w:rPr>
                      <w:rFonts w:ascii="Arial" w:hAnsi="Arial" w:cs="Arial"/>
                      <w:sz w:val="20"/>
                      <w:szCs w:val="20"/>
                      <w:lang w:val="en-US"/>
                    </w:rPr>
                    <w:t>Types of accounting</w:t>
                  </w:r>
                </w:p>
                <w:p w:rsidR="00517B7A" w:rsidRPr="00B36ECD" w:rsidRDefault="00517B7A" w:rsidP="00517B7A">
                  <w:pPr>
                    <w:pStyle w:val="ListParagraph"/>
                    <w:numPr>
                      <w:ilvl w:val="0"/>
                      <w:numId w:val="5"/>
                    </w:numPr>
                    <w:tabs>
                      <w:tab w:val="left" w:pos="459"/>
                    </w:tabs>
                    <w:spacing w:after="0" w:line="240" w:lineRule="auto"/>
                    <w:ind w:left="511" w:hanging="284"/>
                    <w:rPr>
                      <w:rFonts w:ascii="Arial" w:hAnsi="Arial" w:cs="Arial"/>
                      <w:sz w:val="20"/>
                      <w:szCs w:val="20"/>
                      <w:lang w:val="en-US"/>
                    </w:rPr>
                  </w:pPr>
                  <w:r w:rsidRPr="00B36ECD">
                    <w:rPr>
                      <w:rFonts w:ascii="Arial" w:hAnsi="Arial" w:cs="Arial"/>
                      <w:sz w:val="20"/>
                      <w:szCs w:val="20"/>
                      <w:lang w:val="en-US"/>
                    </w:rPr>
                    <w:t xml:space="preserve">Chartered accounting </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517B7A" w:rsidRPr="00B36ECD" w:rsidTr="000A72FD">
              <w:tc>
                <w:tcPr>
                  <w:tcW w:w="2059" w:type="dxa"/>
                  <w:tcBorders>
                    <w:top w:val="single" w:sz="4" w:space="0" w:color="auto"/>
                  </w:tcBorders>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The financial reporting environment</w:t>
                  </w:r>
                </w:p>
              </w:tc>
              <w:tc>
                <w:tcPr>
                  <w:tcW w:w="787" w:type="dxa"/>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Pr="00B36ECD" w:rsidRDefault="00517B7A" w:rsidP="00517B7A">
                  <w:pPr>
                    <w:pStyle w:val="ListParagraph"/>
                    <w:numPr>
                      <w:ilvl w:val="0"/>
                      <w:numId w:val="7"/>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Harmonization of international financial reporting</w:t>
                  </w:r>
                </w:p>
                <w:p w:rsidR="00517B7A" w:rsidRPr="00B36ECD" w:rsidRDefault="00517B7A" w:rsidP="00517B7A">
                  <w:pPr>
                    <w:pStyle w:val="ListParagraph"/>
                    <w:numPr>
                      <w:ilvl w:val="0"/>
                      <w:numId w:val="7"/>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Financial reporting framework</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517B7A" w:rsidRPr="00B36ECD" w:rsidTr="000A72FD">
              <w:tc>
                <w:tcPr>
                  <w:tcW w:w="2059" w:type="dxa"/>
                  <w:tcBorders>
                    <w:top w:val="single" w:sz="4" w:space="0" w:color="auto"/>
                  </w:tcBorders>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Financial statements</w:t>
                  </w:r>
                </w:p>
              </w:tc>
              <w:tc>
                <w:tcPr>
                  <w:tcW w:w="787" w:type="dxa"/>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Pr="00B36ECD" w:rsidRDefault="00517B7A" w:rsidP="00517B7A">
                  <w:pPr>
                    <w:pStyle w:val="ListParagraph"/>
                    <w:numPr>
                      <w:ilvl w:val="0"/>
                      <w:numId w:val="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Balance sheet</w:t>
                  </w:r>
                </w:p>
                <w:p w:rsidR="00517B7A" w:rsidRPr="00B36ECD" w:rsidRDefault="00517B7A" w:rsidP="00517B7A">
                  <w:pPr>
                    <w:pStyle w:val="ListParagraph"/>
                    <w:numPr>
                      <w:ilvl w:val="0"/>
                      <w:numId w:val="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Income statement</w:t>
                  </w:r>
                </w:p>
                <w:p w:rsidR="00517B7A" w:rsidRPr="00B36ECD" w:rsidRDefault="00517B7A" w:rsidP="00517B7A">
                  <w:pPr>
                    <w:pStyle w:val="ListParagraph"/>
                    <w:numPr>
                      <w:ilvl w:val="0"/>
                      <w:numId w:val="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 xml:space="preserve">Cash flow statement </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517B7A" w:rsidRPr="00B36ECD" w:rsidTr="000A72FD">
              <w:tc>
                <w:tcPr>
                  <w:tcW w:w="2059" w:type="dxa"/>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Auditing</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Pr="00B36ECD" w:rsidRDefault="00517B7A" w:rsidP="00517B7A">
                  <w:pPr>
                    <w:pStyle w:val="ListParagraph"/>
                    <w:numPr>
                      <w:ilvl w:val="0"/>
                      <w:numId w:val="8"/>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Basic auditing principles</w:t>
                  </w:r>
                </w:p>
                <w:p w:rsidR="00517B7A" w:rsidRPr="00B36ECD" w:rsidRDefault="00517B7A" w:rsidP="00517B7A">
                  <w:pPr>
                    <w:pStyle w:val="ListParagraph"/>
                    <w:numPr>
                      <w:ilvl w:val="0"/>
                      <w:numId w:val="8"/>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 xml:space="preserve">Auditing process </w:t>
                  </w:r>
                  <w:r w:rsidRPr="00517B7A">
                    <w:rPr>
                      <w:rFonts w:ascii="Arial" w:hAnsi="Arial" w:cs="Arial"/>
                      <w:color w:val="FF0000"/>
                      <w:sz w:val="20"/>
                      <w:szCs w:val="20"/>
                      <w:lang w:val="en-US"/>
                    </w:rPr>
                    <w:t>and reports</w:t>
                  </w:r>
                </w:p>
                <w:p w:rsidR="00517B7A" w:rsidRPr="00B36ECD" w:rsidRDefault="00517B7A" w:rsidP="00517B7A">
                  <w:pPr>
                    <w:pStyle w:val="ListParagraph"/>
                    <w:numPr>
                      <w:ilvl w:val="0"/>
                      <w:numId w:val="8"/>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Auditing liability</w:t>
                  </w:r>
                </w:p>
                <w:p w:rsidR="00517B7A" w:rsidRPr="00517B7A" w:rsidRDefault="00517B7A" w:rsidP="00517B7A">
                  <w:pPr>
                    <w:pStyle w:val="ListParagraph"/>
                    <w:tabs>
                      <w:tab w:val="left" w:pos="459"/>
                    </w:tabs>
                    <w:spacing w:after="0" w:line="240" w:lineRule="auto"/>
                    <w:ind w:left="227"/>
                    <w:rPr>
                      <w:rFonts w:ascii="Arial" w:hAnsi="Arial" w:cs="Arial"/>
                      <w:strike/>
                      <w:sz w:val="20"/>
                      <w:szCs w:val="20"/>
                      <w:lang w:val="en-US"/>
                    </w:rPr>
                  </w:pPr>
                  <w:r w:rsidRPr="00517B7A">
                    <w:rPr>
                      <w:rFonts w:ascii="Arial" w:hAnsi="Arial" w:cs="Arial"/>
                      <w:strike/>
                      <w:sz w:val="20"/>
                      <w:szCs w:val="20"/>
                      <w:lang w:val="en-US"/>
                    </w:rPr>
                    <w:t>Auditing reports</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517B7A" w:rsidRPr="00B36ECD" w:rsidTr="000A72FD">
              <w:tc>
                <w:tcPr>
                  <w:tcW w:w="2059" w:type="dxa"/>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Fraud and fraudulent reporting</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Pr="00B36ECD" w:rsidRDefault="00517B7A" w:rsidP="00517B7A">
                  <w:pPr>
                    <w:pStyle w:val="ListParagraph"/>
                    <w:numPr>
                      <w:ilvl w:val="0"/>
                      <w:numId w:val="9"/>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Fraudulent activities</w:t>
                  </w:r>
                </w:p>
                <w:p w:rsidR="00517B7A" w:rsidRPr="00B36ECD" w:rsidRDefault="00517B7A" w:rsidP="00517B7A">
                  <w:pPr>
                    <w:pStyle w:val="ListParagraph"/>
                    <w:numPr>
                      <w:ilvl w:val="0"/>
                      <w:numId w:val="9"/>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Corporate fraud</w:t>
                  </w:r>
                </w:p>
                <w:p w:rsidR="00517B7A" w:rsidRPr="00517B7A" w:rsidRDefault="00517B7A" w:rsidP="00517B7A">
                  <w:pPr>
                    <w:pStyle w:val="ListParagraph"/>
                    <w:tabs>
                      <w:tab w:val="left" w:pos="459"/>
                    </w:tabs>
                    <w:spacing w:after="0" w:line="240" w:lineRule="auto"/>
                    <w:ind w:left="454"/>
                    <w:rPr>
                      <w:rFonts w:ascii="Arial" w:hAnsi="Arial" w:cs="Arial"/>
                      <w:strike/>
                      <w:sz w:val="20"/>
                      <w:szCs w:val="20"/>
                      <w:lang w:val="en-US"/>
                    </w:rPr>
                  </w:pPr>
                  <w:r w:rsidRPr="00517B7A">
                    <w:rPr>
                      <w:rFonts w:ascii="Arial" w:hAnsi="Arial" w:cs="Arial"/>
                      <w:strike/>
                      <w:sz w:val="20"/>
                      <w:szCs w:val="20"/>
                      <w:lang w:val="en-US"/>
                    </w:rPr>
                    <w:t>Forensic accounting investigations</w:t>
                  </w:r>
                </w:p>
                <w:p w:rsidR="00517B7A" w:rsidRPr="00B36ECD" w:rsidRDefault="00517B7A" w:rsidP="00517B7A">
                  <w:pPr>
                    <w:pStyle w:val="ListParagraph"/>
                    <w:numPr>
                      <w:ilvl w:val="0"/>
                      <w:numId w:val="9"/>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Tax avoidance</w:t>
                  </w:r>
                </w:p>
              </w:tc>
              <w:tc>
                <w:tcPr>
                  <w:tcW w:w="0" w:type="auto"/>
                  <w:tcBorders>
                    <w:left w:val="single" w:sz="4" w:space="0" w:color="auto"/>
                  </w:tcBorders>
                  <w:tcMar>
                    <w:top w:w="57" w:type="dxa"/>
                    <w:left w:w="57" w:type="dxa"/>
                    <w:bottom w:w="57" w:type="dxa"/>
                    <w:right w:w="57" w:type="dxa"/>
                  </w:tcMar>
                  <w:vAlign w:val="center"/>
                </w:tcPr>
                <w:p w:rsidR="00517B7A" w:rsidRPr="00B36ECD" w:rsidDel="00532C62"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517B7A" w:rsidRPr="00B36ECD" w:rsidTr="000A72FD">
              <w:tc>
                <w:tcPr>
                  <w:tcW w:w="2059" w:type="dxa"/>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Taxing</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Pr="00B36ECD" w:rsidRDefault="00517B7A" w:rsidP="00517B7A">
                  <w:pPr>
                    <w:pStyle w:val="ListParagraph"/>
                    <w:numPr>
                      <w:ilvl w:val="0"/>
                      <w:numId w:val="10"/>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Tax systems (VAT, income ta</w:t>
                  </w:r>
                  <w:r>
                    <w:rPr>
                      <w:rFonts w:ascii="Arial" w:hAnsi="Arial" w:cs="Arial"/>
                      <w:sz w:val="20"/>
                      <w:szCs w:val="20"/>
                      <w:lang w:val="en-US"/>
                    </w:rPr>
                    <w:t>x etc.</w:t>
                  </w:r>
                  <w:r w:rsidRPr="00B36ECD">
                    <w:rPr>
                      <w:rFonts w:ascii="Arial" w:hAnsi="Arial" w:cs="Arial"/>
                      <w:sz w:val="20"/>
                      <w:szCs w:val="20"/>
                      <w:lang w:val="en-US"/>
                    </w:rPr>
                    <w:t>)</w:t>
                  </w:r>
                </w:p>
                <w:p w:rsidR="00517B7A" w:rsidRPr="00517B7A" w:rsidRDefault="00517B7A" w:rsidP="00517B7A">
                  <w:pPr>
                    <w:pStyle w:val="ListParagraph"/>
                    <w:tabs>
                      <w:tab w:val="left" w:pos="459"/>
                    </w:tabs>
                    <w:spacing w:after="0" w:line="240" w:lineRule="auto"/>
                    <w:ind w:left="227"/>
                    <w:rPr>
                      <w:rFonts w:ascii="Arial" w:hAnsi="Arial" w:cs="Arial"/>
                      <w:strike/>
                      <w:sz w:val="20"/>
                      <w:szCs w:val="20"/>
                      <w:lang w:val="en-US"/>
                    </w:rPr>
                  </w:pPr>
                  <w:r w:rsidRPr="00517B7A">
                    <w:rPr>
                      <w:rFonts w:ascii="Arial" w:hAnsi="Arial" w:cs="Arial"/>
                      <w:strike/>
                      <w:sz w:val="20"/>
                      <w:szCs w:val="20"/>
                      <w:lang w:val="en-US"/>
                    </w:rPr>
                    <w:t>Calculating tax expense</w:t>
                  </w:r>
                </w:p>
                <w:p w:rsidR="00517B7A" w:rsidRPr="00B36ECD" w:rsidRDefault="00517B7A" w:rsidP="00517B7A">
                  <w:pPr>
                    <w:pStyle w:val="ListParagraph"/>
                    <w:numPr>
                      <w:ilvl w:val="0"/>
                      <w:numId w:val="10"/>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 xml:space="preserve">Taxation </w:t>
                  </w:r>
                  <w:r w:rsidRPr="00517B7A">
                    <w:rPr>
                      <w:rFonts w:ascii="Arial" w:hAnsi="Arial" w:cs="Arial"/>
                      <w:sz w:val="20"/>
                      <w:szCs w:val="20"/>
                      <w:lang w:val="en-US"/>
                    </w:rPr>
                    <w:t>planning</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517B7A" w:rsidRPr="00B36ECD" w:rsidTr="000A72FD">
              <w:tc>
                <w:tcPr>
                  <w:tcW w:w="2059" w:type="dxa"/>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s>
                    <w:spacing w:after="0" w:line="240" w:lineRule="auto"/>
                    <w:ind w:left="510" w:right="284" w:hanging="284"/>
                    <w:rPr>
                      <w:rFonts w:ascii="Arial" w:hAnsi="Arial" w:cs="Arial"/>
                      <w:sz w:val="20"/>
                      <w:szCs w:val="20"/>
                      <w:lang w:val="en-US"/>
                    </w:rPr>
                  </w:pPr>
                  <w:r w:rsidRPr="00B36ECD">
                    <w:rPr>
                      <w:rFonts w:ascii="Arial" w:hAnsi="Arial" w:cs="Arial"/>
                      <w:sz w:val="20"/>
                      <w:szCs w:val="20"/>
                      <w:lang w:val="en-US"/>
                    </w:rPr>
                    <w:t>Financial markets</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Pr="00B36ECD" w:rsidRDefault="00517B7A" w:rsidP="00517B7A">
                  <w:pPr>
                    <w:pStyle w:val="ListParagraph"/>
                    <w:numPr>
                      <w:ilvl w:val="0"/>
                      <w:numId w:val="13"/>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Capital markets</w:t>
                  </w:r>
                </w:p>
                <w:p w:rsidR="00517B7A" w:rsidRPr="00B36ECD" w:rsidRDefault="00517B7A" w:rsidP="00517B7A">
                  <w:pPr>
                    <w:pStyle w:val="ListParagraph"/>
                    <w:numPr>
                      <w:ilvl w:val="0"/>
                      <w:numId w:val="13"/>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Forex market</w:t>
                  </w:r>
                </w:p>
                <w:p w:rsidR="00517B7A" w:rsidRPr="005B7130" w:rsidRDefault="00517B7A" w:rsidP="00517B7A">
                  <w:pPr>
                    <w:pStyle w:val="ListParagraph"/>
                    <w:tabs>
                      <w:tab w:val="left" w:pos="459"/>
                    </w:tabs>
                    <w:spacing w:after="0" w:line="240" w:lineRule="auto"/>
                    <w:ind w:left="227"/>
                    <w:rPr>
                      <w:rFonts w:ascii="Arial" w:hAnsi="Arial" w:cs="Arial"/>
                      <w:strike/>
                      <w:sz w:val="20"/>
                      <w:szCs w:val="20"/>
                      <w:lang w:val="en-US"/>
                    </w:rPr>
                  </w:pPr>
                  <w:r w:rsidRPr="005B7130">
                    <w:rPr>
                      <w:rFonts w:ascii="Arial" w:hAnsi="Arial" w:cs="Arial"/>
                      <w:strike/>
                      <w:sz w:val="20"/>
                      <w:szCs w:val="20"/>
                      <w:lang w:val="en-US"/>
                    </w:rPr>
                    <w:t>Venture capital</w:t>
                  </w:r>
                </w:p>
                <w:p w:rsidR="00517B7A" w:rsidRPr="00B36ECD" w:rsidRDefault="00517B7A" w:rsidP="00517B7A">
                  <w:pPr>
                    <w:pStyle w:val="ListParagraph"/>
                    <w:numPr>
                      <w:ilvl w:val="0"/>
                      <w:numId w:val="13"/>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lastRenderedPageBreak/>
                    <w:t>Stock</w:t>
                  </w:r>
                  <w:r>
                    <w:rPr>
                      <w:rFonts w:ascii="Arial" w:hAnsi="Arial" w:cs="Arial"/>
                      <w:sz w:val="20"/>
                      <w:szCs w:val="20"/>
                      <w:lang w:val="en-US"/>
                    </w:rPr>
                    <w:t xml:space="preserve"> </w:t>
                  </w:r>
                  <w:r w:rsidRPr="005B7130">
                    <w:rPr>
                      <w:rFonts w:ascii="Arial" w:hAnsi="Arial" w:cs="Arial"/>
                      <w:color w:val="FF0000"/>
                      <w:sz w:val="20"/>
                      <w:szCs w:val="20"/>
                      <w:lang w:val="en-US"/>
                    </w:rPr>
                    <w:t xml:space="preserve">market </w:t>
                  </w:r>
                  <w:r w:rsidRPr="005B7130">
                    <w:rPr>
                      <w:rFonts w:ascii="Arial" w:hAnsi="Arial" w:cs="Arial"/>
                      <w:strike/>
                      <w:sz w:val="20"/>
                      <w:szCs w:val="20"/>
                      <w:lang w:val="en-US"/>
                    </w:rPr>
                    <w:t>exchange</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lastRenderedPageBreak/>
                    <w:t>2</w:t>
                  </w:r>
                </w:p>
              </w:tc>
            </w:tr>
            <w:tr w:rsidR="00517B7A" w:rsidRPr="00B36ECD" w:rsidTr="000A72FD">
              <w:tc>
                <w:tcPr>
                  <w:tcW w:w="2059" w:type="dxa"/>
                  <w:tcMar>
                    <w:top w:w="57" w:type="dxa"/>
                    <w:left w:w="57" w:type="dxa"/>
                    <w:bottom w:w="57" w:type="dxa"/>
                    <w:right w:w="57" w:type="dxa"/>
                  </w:tcMar>
                  <w:vAlign w:val="center"/>
                </w:tcPr>
                <w:p w:rsidR="00517B7A" w:rsidRPr="00B36ECD" w:rsidRDefault="00517B7A" w:rsidP="00517B7A">
                  <w:pPr>
                    <w:pStyle w:val="ListParagraph"/>
                    <w:tabs>
                      <w:tab w:val="left" w:pos="175"/>
                      <w:tab w:val="left" w:pos="510"/>
                    </w:tabs>
                    <w:spacing w:after="0" w:line="240" w:lineRule="auto"/>
                    <w:ind w:left="227" w:right="284"/>
                    <w:rPr>
                      <w:rFonts w:ascii="Arial" w:hAnsi="Arial" w:cs="Arial"/>
                      <w:sz w:val="20"/>
                      <w:szCs w:val="20"/>
                      <w:lang w:val="en-US"/>
                    </w:rPr>
                  </w:pPr>
                  <w:r w:rsidRPr="00B36ECD">
                    <w:rPr>
                      <w:rFonts w:ascii="Arial" w:hAnsi="Arial" w:cs="Arial"/>
                      <w:sz w:val="20"/>
                      <w:szCs w:val="20"/>
                      <w:lang w:val="en-US"/>
                    </w:rPr>
                    <w:t>1</w:t>
                  </w:r>
                  <w:r w:rsidRPr="00B36ECD">
                    <w:rPr>
                      <w:rFonts w:ascii="Arial" w:hAnsi="Arial" w:cs="Arial"/>
                      <w:sz w:val="20"/>
                      <w:szCs w:val="20"/>
                      <w:vertAlign w:val="superscript"/>
                      <w:lang w:val="en-US"/>
                    </w:rPr>
                    <w:t>st</w:t>
                  </w:r>
                  <w:r w:rsidRPr="00B36ECD">
                    <w:rPr>
                      <w:rFonts w:ascii="Arial" w:hAnsi="Arial" w:cs="Arial"/>
                      <w:sz w:val="20"/>
                      <w:szCs w:val="20"/>
                      <w:lang w:val="en-US"/>
                    </w:rPr>
                    <w:t xml:space="preserve"> mid-term </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p>
              </w:tc>
              <w:tc>
                <w:tcPr>
                  <w:tcW w:w="3877" w:type="dxa"/>
                  <w:tcBorders>
                    <w:right w:val="single" w:sz="4" w:space="0" w:color="auto"/>
                  </w:tcBorders>
                  <w:tcMar>
                    <w:top w:w="57" w:type="dxa"/>
                    <w:left w:w="57" w:type="dxa"/>
                    <w:bottom w:w="57" w:type="dxa"/>
                    <w:right w:w="57" w:type="dxa"/>
                  </w:tcMar>
                  <w:vAlign w:val="center"/>
                </w:tcPr>
                <w:p w:rsidR="00517B7A" w:rsidRPr="00B36ECD" w:rsidRDefault="00517B7A" w:rsidP="00517B7A">
                  <w:pPr>
                    <w:pStyle w:val="ListParagraph"/>
                    <w:tabs>
                      <w:tab w:val="left" w:pos="459"/>
                    </w:tabs>
                    <w:spacing w:after="0" w:line="240" w:lineRule="auto"/>
                    <w:ind w:left="227"/>
                    <w:rPr>
                      <w:rFonts w:ascii="Arial" w:hAnsi="Arial" w:cs="Arial"/>
                      <w:sz w:val="20"/>
                      <w:szCs w:val="20"/>
                      <w:lang w:val="en-US"/>
                    </w:rPr>
                  </w:pPr>
                  <w:r w:rsidRPr="00B36ECD">
                    <w:rPr>
                      <w:rFonts w:ascii="Arial" w:hAnsi="Arial" w:cs="Arial"/>
                      <w:sz w:val="20"/>
                      <w:szCs w:val="20"/>
                      <w:lang w:val="en-US"/>
                    </w:rPr>
                    <w:t>1</w:t>
                  </w:r>
                  <w:r w:rsidRPr="00B36ECD">
                    <w:rPr>
                      <w:rFonts w:ascii="Arial" w:hAnsi="Arial" w:cs="Arial"/>
                      <w:sz w:val="20"/>
                      <w:szCs w:val="20"/>
                      <w:vertAlign w:val="superscript"/>
                      <w:lang w:val="en-US"/>
                    </w:rPr>
                    <w:t>st</w:t>
                  </w:r>
                  <w:r w:rsidRPr="00B36ECD">
                    <w:rPr>
                      <w:rFonts w:ascii="Arial" w:hAnsi="Arial" w:cs="Arial"/>
                      <w:sz w:val="20"/>
                      <w:szCs w:val="20"/>
                      <w:lang w:val="en-US"/>
                    </w:rPr>
                    <w:t xml:space="preserve"> mid-term</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p>
              </w:tc>
            </w:tr>
            <w:tr w:rsidR="00517B7A" w:rsidRPr="00B36ECD" w:rsidTr="000A72FD">
              <w:tc>
                <w:tcPr>
                  <w:tcW w:w="2059" w:type="dxa"/>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 w:val="left" w:pos="510"/>
                    </w:tabs>
                    <w:spacing w:after="0" w:line="240" w:lineRule="auto"/>
                    <w:ind w:left="454" w:right="284" w:hanging="227"/>
                    <w:rPr>
                      <w:rFonts w:ascii="Arial" w:hAnsi="Arial" w:cs="Arial"/>
                      <w:sz w:val="20"/>
                      <w:szCs w:val="20"/>
                      <w:lang w:val="en-US"/>
                    </w:rPr>
                  </w:pPr>
                  <w:r w:rsidRPr="00B36ECD">
                    <w:rPr>
                      <w:rFonts w:ascii="Arial" w:hAnsi="Arial" w:cs="Arial"/>
                      <w:sz w:val="20"/>
                      <w:szCs w:val="20"/>
                      <w:lang w:val="en-US"/>
                    </w:rPr>
                    <w:t>Financial instruments and investment</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Pr="00B36ECD" w:rsidRDefault="00517B7A" w:rsidP="00517B7A">
                  <w:pPr>
                    <w:pStyle w:val="ListParagraph"/>
                    <w:numPr>
                      <w:ilvl w:val="0"/>
                      <w:numId w:val="11"/>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shd w:val="clear" w:color="auto" w:fill="FFFFFF"/>
                      <w:lang w:val="en-US"/>
                    </w:rPr>
                    <w:t>Stocks</w:t>
                  </w:r>
                  <w:r w:rsidRPr="00B36ECD">
                    <w:rPr>
                      <w:rStyle w:val="apple-converted-space"/>
                      <w:rFonts w:ascii="Arial" w:hAnsi="Arial" w:cs="Arial"/>
                      <w:sz w:val="20"/>
                      <w:szCs w:val="20"/>
                      <w:shd w:val="clear" w:color="auto" w:fill="FFFFFF"/>
                      <w:lang w:val="en-US"/>
                    </w:rPr>
                    <w:t> </w:t>
                  </w:r>
                  <w:r w:rsidRPr="00B36ECD">
                    <w:rPr>
                      <w:rFonts w:ascii="Arial" w:hAnsi="Arial" w:cs="Arial"/>
                      <w:sz w:val="20"/>
                      <w:szCs w:val="20"/>
                      <w:shd w:val="clear" w:color="auto" w:fill="FFFFFF"/>
                      <w:lang w:val="en-US"/>
                    </w:rPr>
                    <w:t>(equities or shares)</w:t>
                  </w:r>
                </w:p>
                <w:p w:rsidR="00517B7A" w:rsidRPr="00B36ECD" w:rsidRDefault="00517B7A" w:rsidP="00517B7A">
                  <w:pPr>
                    <w:pStyle w:val="ListParagraph"/>
                    <w:numPr>
                      <w:ilvl w:val="0"/>
                      <w:numId w:val="11"/>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shd w:val="clear" w:color="auto" w:fill="FFFFFF"/>
                      <w:lang w:val="en-US"/>
                    </w:rPr>
                    <w:t>Debt</w:t>
                  </w:r>
                  <w:r w:rsidRPr="00B36ECD">
                    <w:rPr>
                      <w:rStyle w:val="apple-converted-space"/>
                      <w:rFonts w:ascii="Arial" w:hAnsi="Arial" w:cs="Arial"/>
                      <w:sz w:val="20"/>
                      <w:szCs w:val="20"/>
                      <w:shd w:val="clear" w:color="auto" w:fill="FFFFFF"/>
                      <w:lang w:val="en-US"/>
                    </w:rPr>
                    <w:t> </w:t>
                  </w:r>
                  <w:r w:rsidRPr="00B36ECD">
                    <w:rPr>
                      <w:rFonts w:ascii="Arial" w:hAnsi="Arial" w:cs="Arial"/>
                      <w:sz w:val="20"/>
                      <w:szCs w:val="20"/>
                      <w:shd w:val="clear" w:color="auto" w:fill="FFFFFF"/>
                      <w:lang w:val="en-US"/>
                    </w:rPr>
                    <w:t>(bonds</w:t>
                  </w:r>
                  <w:r w:rsidRPr="00B36ECD">
                    <w:rPr>
                      <w:rStyle w:val="apple-converted-space"/>
                      <w:rFonts w:ascii="Arial" w:hAnsi="Arial" w:cs="Arial"/>
                      <w:sz w:val="20"/>
                      <w:szCs w:val="20"/>
                      <w:shd w:val="clear" w:color="auto" w:fill="FFFFFF"/>
                      <w:lang w:val="en-US"/>
                    </w:rPr>
                    <w:t> </w:t>
                  </w:r>
                  <w:r w:rsidRPr="00B36ECD">
                    <w:rPr>
                      <w:rFonts w:ascii="Arial" w:hAnsi="Arial" w:cs="Arial"/>
                      <w:sz w:val="20"/>
                      <w:szCs w:val="20"/>
                      <w:shd w:val="clear" w:color="auto" w:fill="FFFFFF"/>
                      <w:lang w:val="en-US"/>
                    </w:rPr>
                    <w:t>and mortgages)</w:t>
                  </w:r>
                </w:p>
                <w:p w:rsidR="00517B7A" w:rsidRPr="00B36ECD" w:rsidRDefault="00517B7A" w:rsidP="00517B7A">
                  <w:pPr>
                    <w:pStyle w:val="ListParagraph"/>
                    <w:numPr>
                      <w:ilvl w:val="0"/>
                      <w:numId w:val="11"/>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shd w:val="clear" w:color="auto" w:fill="FFFFFF"/>
                      <w:lang w:val="en-US"/>
                    </w:rPr>
                    <w:t>Alternative investment</w:t>
                  </w:r>
                  <w:r w:rsidRPr="00B36ECD">
                    <w:rPr>
                      <w:rFonts w:ascii="Arial" w:hAnsi="Arial" w:cs="Arial"/>
                      <w:sz w:val="20"/>
                      <w:szCs w:val="20"/>
                      <w:lang w:val="en-US"/>
                    </w:rPr>
                    <w:t xml:space="preserve"> </w:t>
                  </w:r>
                </w:p>
                <w:p w:rsidR="00517B7A" w:rsidRPr="005B7130" w:rsidRDefault="00517B7A" w:rsidP="00517B7A">
                  <w:pPr>
                    <w:tabs>
                      <w:tab w:val="left" w:pos="459"/>
                    </w:tabs>
                    <w:spacing w:after="0" w:line="240" w:lineRule="auto"/>
                    <w:ind w:left="227"/>
                    <w:rPr>
                      <w:rFonts w:ascii="Arial" w:hAnsi="Arial" w:cs="Arial"/>
                      <w:strike/>
                      <w:sz w:val="20"/>
                      <w:szCs w:val="20"/>
                      <w:lang w:val="en-US"/>
                    </w:rPr>
                  </w:pPr>
                  <w:r w:rsidRPr="005B7130">
                    <w:rPr>
                      <w:rFonts w:ascii="Arial" w:hAnsi="Arial" w:cs="Arial"/>
                      <w:strike/>
                      <w:sz w:val="20"/>
                      <w:szCs w:val="20"/>
                      <w:lang w:val="en-US"/>
                    </w:rPr>
                    <w:t>Derivatives</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517B7A" w:rsidRPr="00B36ECD" w:rsidTr="000A72FD">
              <w:tc>
                <w:tcPr>
                  <w:tcW w:w="2059" w:type="dxa"/>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 w:val="left" w:pos="510"/>
                    </w:tabs>
                    <w:spacing w:after="0" w:line="240" w:lineRule="auto"/>
                    <w:ind w:left="493" w:right="284" w:hanging="357"/>
                    <w:rPr>
                      <w:rFonts w:ascii="Arial" w:hAnsi="Arial" w:cs="Arial"/>
                      <w:sz w:val="20"/>
                      <w:szCs w:val="20"/>
                      <w:lang w:val="en-US"/>
                    </w:rPr>
                  </w:pPr>
                  <w:r w:rsidRPr="00B36ECD">
                    <w:rPr>
                      <w:rFonts w:ascii="Arial" w:hAnsi="Arial" w:cs="Arial"/>
                      <w:sz w:val="20"/>
                      <w:szCs w:val="20"/>
                      <w:lang w:val="en-US"/>
                    </w:rPr>
                    <w:t>International finance</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Pr="005B7130" w:rsidRDefault="00517B7A" w:rsidP="00517B7A">
                  <w:pPr>
                    <w:pStyle w:val="ListParagraph"/>
                    <w:numPr>
                      <w:ilvl w:val="0"/>
                      <w:numId w:val="12"/>
                    </w:numPr>
                    <w:tabs>
                      <w:tab w:val="left" w:pos="459"/>
                    </w:tabs>
                    <w:spacing w:after="0" w:line="240" w:lineRule="auto"/>
                    <w:ind w:left="454" w:hanging="227"/>
                    <w:rPr>
                      <w:rFonts w:ascii="Arial" w:hAnsi="Arial" w:cs="Arial"/>
                      <w:sz w:val="20"/>
                      <w:szCs w:val="20"/>
                      <w:lang w:val="en-US"/>
                    </w:rPr>
                  </w:pPr>
                  <w:r>
                    <w:rPr>
                      <w:rFonts w:ascii="Arial" w:hAnsi="Arial" w:cs="Arial"/>
                      <w:sz w:val="20"/>
                      <w:szCs w:val="20"/>
                      <w:lang w:val="en-US"/>
                    </w:rPr>
                    <w:t>I</w:t>
                  </w:r>
                  <w:r w:rsidRPr="005B7130">
                    <w:rPr>
                      <w:rFonts w:ascii="Arial" w:hAnsi="Arial" w:cs="Arial"/>
                      <w:sz w:val="20"/>
                      <w:szCs w:val="20"/>
                      <w:lang w:val="en-US"/>
                    </w:rPr>
                    <w:t>nternational business</w:t>
                  </w:r>
                </w:p>
                <w:p w:rsidR="00517B7A" w:rsidRPr="00B36ECD" w:rsidRDefault="00517B7A" w:rsidP="00517B7A">
                  <w:pPr>
                    <w:pStyle w:val="ListParagraph"/>
                    <w:numPr>
                      <w:ilvl w:val="0"/>
                      <w:numId w:val="12"/>
                    </w:numPr>
                    <w:tabs>
                      <w:tab w:val="left" w:pos="459"/>
                    </w:tabs>
                    <w:spacing w:after="0" w:line="240" w:lineRule="auto"/>
                    <w:ind w:left="454" w:hanging="227"/>
                    <w:rPr>
                      <w:rFonts w:ascii="Arial" w:hAnsi="Arial" w:cs="Arial"/>
                      <w:sz w:val="20"/>
                      <w:szCs w:val="20"/>
                      <w:lang w:val="en-US"/>
                    </w:rPr>
                  </w:pPr>
                  <w:r w:rsidRPr="00B36ECD">
                    <w:rPr>
                      <w:rFonts w:ascii="Arial" w:hAnsi="Arial" w:cs="Arial"/>
                      <w:sz w:val="20"/>
                      <w:szCs w:val="20"/>
                      <w:lang w:val="en-US"/>
                    </w:rPr>
                    <w:t>International methods of payment</w:t>
                  </w:r>
                </w:p>
                <w:p w:rsidR="00517B7A" w:rsidRPr="005B7130" w:rsidRDefault="00517B7A" w:rsidP="00517B7A">
                  <w:pPr>
                    <w:pStyle w:val="ListParagraph"/>
                    <w:numPr>
                      <w:ilvl w:val="0"/>
                      <w:numId w:val="12"/>
                    </w:numPr>
                    <w:tabs>
                      <w:tab w:val="left" w:pos="459"/>
                    </w:tabs>
                    <w:spacing w:after="0" w:line="240" w:lineRule="auto"/>
                    <w:ind w:left="227" w:firstLine="0"/>
                    <w:rPr>
                      <w:rFonts w:ascii="Arial" w:hAnsi="Arial" w:cs="Arial"/>
                      <w:strike/>
                      <w:sz w:val="20"/>
                      <w:szCs w:val="20"/>
                      <w:lang w:val="en-US"/>
                    </w:rPr>
                  </w:pPr>
                  <w:r w:rsidRPr="005B7130">
                    <w:rPr>
                      <w:rFonts w:ascii="Arial" w:hAnsi="Arial" w:cs="Arial"/>
                      <w:strike/>
                      <w:sz w:val="20"/>
                      <w:szCs w:val="20"/>
                      <w:lang w:val="en-US"/>
                    </w:rPr>
                    <w:t>Mergers and acquisitions</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517B7A" w:rsidRPr="00B36ECD" w:rsidTr="000A72FD">
              <w:tc>
                <w:tcPr>
                  <w:tcW w:w="2059" w:type="dxa"/>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 w:val="left" w:pos="510"/>
                    </w:tabs>
                    <w:spacing w:after="0" w:line="240" w:lineRule="auto"/>
                    <w:ind w:left="493" w:right="284" w:hanging="357"/>
                    <w:rPr>
                      <w:rFonts w:ascii="Arial" w:hAnsi="Arial" w:cs="Arial"/>
                      <w:sz w:val="20"/>
                      <w:szCs w:val="20"/>
                      <w:lang w:val="en-US"/>
                    </w:rPr>
                  </w:pPr>
                  <w:r w:rsidRPr="00B36ECD">
                    <w:rPr>
                      <w:rFonts w:ascii="Arial" w:hAnsi="Arial" w:cs="Arial"/>
                      <w:sz w:val="20"/>
                      <w:szCs w:val="20"/>
                      <w:lang w:val="en-US"/>
                    </w:rPr>
                    <w:t>Risk management and failure</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Pr="005B7130" w:rsidRDefault="00517B7A" w:rsidP="00517B7A">
                  <w:pPr>
                    <w:pStyle w:val="ListParagraph"/>
                    <w:numPr>
                      <w:ilvl w:val="0"/>
                      <w:numId w:val="14"/>
                    </w:numPr>
                    <w:tabs>
                      <w:tab w:val="left" w:pos="459"/>
                    </w:tabs>
                    <w:spacing w:after="0" w:line="240" w:lineRule="auto"/>
                    <w:ind w:left="227" w:firstLine="0"/>
                    <w:rPr>
                      <w:rFonts w:ascii="Arial" w:hAnsi="Arial" w:cs="Arial"/>
                      <w:color w:val="FF0000"/>
                      <w:sz w:val="20"/>
                      <w:szCs w:val="20"/>
                      <w:lang w:val="en-US"/>
                    </w:rPr>
                  </w:pPr>
                  <w:r w:rsidRPr="005B7130">
                    <w:rPr>
                      <w:rFonts w:ascii="Arial" w:hAnsi="Arial" w:cs="Arial"/>
                      <w:color w:val="FF0000"/>
                      <w:sz w:val="20"/>
                      <w:szCs w:val="20"/>
                      <w:lang w:val="en-US"/>
                    </w:rPr>
                    <w:t>Risk in investment</w:t>
                  </w:r>
                </w:p>
                <w:p w:rsidR="00517B7A" w:rsidRPr="005B7130" w:rsidRDefault="00517B7A" w:rsidP="00517B7A">
                  <w:pPr>
                    <w:pStyle w:val="ListParagraph"/>
                    <w:numPr>
                      <w:ilvl w:val="0"/>
                      <w:numId w:val="14"/>
                    </w:numPr>
                    <w:tabs>
                      <w:tab w:val="left" w:pos="459"/>
                    </w:tabs>
                    <w:spacing w:after="0" w:line="240" w:lineRule="auto"/>
                    <w:ind w:left="227" w:firstLine="0"/>
                    <w:rPr>
                      <w:rFonts w:ascii="Arial" w:hAnsi="Arial" w:cs="Arial"/>
                      <w:color w:val="FF0000"/>
                      <w:sz w:val="20"/>
                      <w:szCs w:val="20"/>
                      <w:lang w:val="en-US"/>
                    </w:rPr>
                  </w:pPr>
                  <w:r w:rsidRPr="005B7130">
                    <w:rPr>
                      <w:rFonts w:ascii="Arial" w:hAnsi="Arial" w:cs="Arial"/>
                      <w:color w:val="FF0000"/>
                      <w:sz w:val="20"/>
                      <w:szCs w:val="20"/>
                      <w:lang w:val="en-US"/>
                    </w:rPr>
                    <w:t>Managing risk</w:t>
                  </w:r>
                </w:p>
                <w:p w:rsidR="00517B7A" w:rsidRPr="005B7130" w:rsidRDefault="00517B7A" w:rsidP="00517B7A">
                  <w:pPr>
                    <w:pStyle w:val="ListParagraph"/>
                    <w:tabs>
                      <w:tab w:val="left" w:pos="459"/>
                    </w:tabs>
                    <w:spacing w:after="0" w:line="240" w:lineRule="auto"/>
                    <w:ind w:left="227"/>
                    <w:rPr>
                      <w:rFonts w:ascii="Arial" w:hAnsi="Arial" w:cs="Arial"/>
                      <w:strike/>
                      <w:sz w:val="20"/>
                      <w:szCs w:val="20"/>
                      <w:lang w:val="en-US"/>
                    </w:rPr>
                  </w:pPr>
                  <w:r w:rsidRPr="005B7130">
                    <w:rPr>
                      <w:rFonts w:ascii="Arial" w:hAnsi="Arial" w:cs="Arial"/>
                      <w:strike/>
                      <w:sz w:val="20"/>
                      <w:szCs w:val="20"/>
                      <w:lang w:val="en-US"/>
                    </w:rPr>
                    <w:t>Investment credit rating</w:t>
                  </w:r>
                </w:p>
                <w:p w:rsidR="00517B7A" w:rsidRPr="005B7130" w:rsidRDefault="00517B7A" w:rsidP="00517B7A">
                  <w:pPr>
                    <w:pStyle w:val="ListParagraph"/>
                    <w:tabs>
                      <w:tab w:val="left" w:pos="459"/>
                    </w:tabs>
                    <w:spacing w:after="0" w:line="240" w:lineRule="auto"/>
                    <w:ind w:left="227"/>
                    <w:rPr>
                      <w:rFonts w:ascii="Arial" w:hAnsi="Arial" w:cs="Arial"/>
                      <w:strike/>
                      <w:sz w:val="20"/>
                      <w:szCs w:val="20"/>
                      <w:lang w:val="en-US"/>
                    </w:rPr>
                  </w:pPr>
                  <w:r w:rsidRPr="005B7130">
                    <w:rPr>
                      <w:rFonts w:ascii="Arial" w:hAnsi="Arial" w:cs="Arial"/>
                      <w:strike/>
                      <w:sz w:val="20"/>
                      <w:szCs w:val="20"/>
                      <w:lang w:val="en-US"/>
                    </w:rPr>
                    <w:t>Company insolvency</w:t>
                  </w:r>
                </w:p>
                <w:p w:rsidR="00517B7A" w:rsidRPr="00B36ECD" w:rsidRDefault="00517B7A" w:rsidP="00517B7A">
                  <w:pPr>
                    <w:pStyle w:val="ListParagraph"/>
                    <w:tabs>
                      <w:tab w:val="left" w:pos="459"/>
                    </w:tabs>
                    <w:spacing w:after="0" w:line="240" w:lineRule="auto"/>
                    <w:ind w:left="227"/>
                    <w:rPr>
                      <w:rFonts w:ascii="Arial" w:hAnsi="Arial" w:cs="Arial"/>
                      <w:sz w:val="20"/>
                      <w:szCs w:val="20"/>
                      <w:lang w:val="en-US"/>
                    </w:rPr>
                  </w:pPr>
                  <w:r w:rsidRPr="005B7130">
                    <w:rPr>
                      <w:rFonts w:ascii="Arial" w:hAnsi="Arial" w:cs="Arial"/>
                      <w:strike/>
                      <w:sz w:val="20"/>
                      <w:szCs w:val="20"/>
                      <w:lang w:val="en-US"/>
                    </w:rPr>
                    <w:t>Debt management</w:t>
                  </w:r>
                </w:p>
                <w:p w:rsidR="00517B7A" w:rsidRPr="00B36ECD" w:rsidRDefault="00517B7A" w:rsidP="00517B7A">
                  <w:pPr>
                    <w:pStyle w:val="ListParagraph"/>
                    <w:numPr>
                      <w:ilvl w:val="0"/>
                      <w:numId w:val="14"/>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Bankruptcy</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517B7A" w:rsidRPr="00B36ECD" w:rsidTr="000A72FD">
              <w:trPr>
                <w:trHeight w:val="321"/>
              </w:trPr>
              <w:tc>
                <w:tcPr>
                  <w:tcW w:w="2059" w:type="dxa"/>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 w:val="left" w:pos="510"/>
                    </w:tabs>
                    <w:spacing w:after="0" w:line="240" w:lineRule="auto"/>
                    <w:ind w:left="493" w:hanging="357"/>
                    <w:rPr>
                      <w:rFonts w:ascii="Arial" w:hAnsi="Arial" w:cs="Arial"/>
                      <w:sz w:val="20"/>
                      <w:szCs w:val="20"/>
                      <w:lang w:val="en-US"/>
                    </w:rPr>
                  </w:pPr>
                  <w:r w:rsidRPr="00B36ECD">
                    <w:rPr>
                      <w:rFonts w:ascii="Arial" w:hAnsi="Arial" w:cs="Arial"/>
                      <w:sz w:val="20"/>
                      <w:szCs w:val="20"/>
                      <w:lang w:val="en-US"/>
                    </w:rPr>
                    <w:t xml:space="preserve">Corporate restructuring </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Default="00517B7A" w:rsidP="00517B7A">
                  <w:pPr>
                    <w:pStyle w:val="ListParagraph"/>
                    <w:numPr>
                      <w:ilvl w:val="0"/>
                      <w:numId w:val="15"/>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Integrations</w:t>
                  </w:r>
                </w:p>
                <w:p w:rsidR="00517B7A" w:rsidRPr="005B7130" w:rsidRDefault="00517B7A" w:rsidP="00517B7A">
                  <w:pPr>
                    <w:pStyle w:val="ListParagraph"/>
                    <w:numPr>
                      <w:ilvl w:val="0"/>
                      <w:numId w:val="15"/>
                    </w:numPr>
                    <w:tabs>
                      <w:tab w:val="left" w:pos="459"/>
                    </w:tabs>
                    <w:spacing w:after="0" w:line="240" w:lineRule="auto"/>
                    <w:ind w:left="227" w:firstLine="0"/>
                    <w:rPr>
                      <w:rFonts w:ascii="Arial" w:hAnsi="Arial" w:cs="Arial"/>
                      <w:color w:val="FF0000"/>
                      <w:sz w:val="20"/>
                      <w:szCs w:val="20"/>
                      <w:lang w:val="en-US"/>
                    </w:rPr>
                  </w:pPr>
                  <w:r w:rsidRPr="005B7130">
                    <w:rPr>
                      <w:rFonts w:ascii="Arial" w:hAnsi="Arial" w:cs="Arial"/>
                      <w:color w:val="FF0000"/>
                      <w:sz w:val="20"/>
                      <w:szCs w:val="20"/>
                      <w:lang w:val="en-US"/>
                    </w:rPr>
                    <w:t>Mergers and acquisitions</w:t>
                  </w:r>
                </w:p>
                <w:p w:rsidR="00517B7A" w:rsidRPr="005B7130" w:rsidRDefault="00517B7A" w:rsidP="00517B7A">
                  <w:pPr>
                    <w:pStyle w:val="ListParagraph"/>
                    <w:numPr>
                      <w:ilvl w:val="0"/>
                      <w:numId w:val="15"/>
                    </w:numPr>
                    <w:tabs>
                      <w:tab w:val="left" w:pos="459"/>
                    </w:tabs>
                    <w:spacing w:after="0" w:line="240" w:lineRule="auto"/>
                    <w:ind w:left="227" w:firstLine="0"/>
                    <w:rPr>
                      <w:rFonts w:ascii="Arial" w:hAnsi="Arial" w:cs="Arial"/>
                      <w:strike/>
                      <w:sz w:val="20"/>
                      <w:szCs w:val="20"/>
                      <w:lang w:val="en-US"/>
                    </w:rPr>
                  </w:pPr>
                  <w:r w:rsidRPr="005B7130">
                    <w:rPr>
                      <w:rFonts w:ascii="Arial" w:hAnsi="Arial" w:cs="Arial"/>
                      <w:strike/>
                      <w:sz w:val="20"/>
                      <w:szCs w:val="20"/>
                      <w:lang w:val="en-US"/>
                    </w:rPr>
                    <w:t>Peer assessment</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517B7A" w:rsidRPr="00B36ECD" w:rsidTr="000A72FD">
              <w:tc>
                <w:tcPr>
                  <w:tcW w:w="2059" w:type="dxa"/>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 w:val="left" w:pos="510"/>
                    </w:tabs>
                    <w:spacing w:after="0" w:line="240" w:lineRule="auto"/>
                    <w:ind w:left="227" w:right="284" w:hanging="1"/>
                    <w:rPr>
                      <w:rFonts w:ascii="Arial" w:hAnsi="Arial" w:cs="Arial"/>
                      <w:sz w:val="20"/>
                      <w:szCs w:val="20"/>
                      <w:lang w:val="en-US"/>
                    </w:rPr>
                  </w:pPr>
                  <w:r w:rsidRPr="00B36ECD">
                    <w:rPr>
                      <w:rFonts w:ascii="Arial" w:hAnsi="Arial" w:cs="Arial"/>
                      <w:sz w:val="20"/>
                      <w:szCs w:val="20"/>
                      <w:lang w:val="en-US"/>
                    </w:rPr>
                    <w:t xml:space="preserve">Banking </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Pr="00B36ECD" w:rsidRDefault="00517B7A" w:rsidP="00517B7A">
                  <w:pPr>
                    <w:pStyle w:val="ListParagraph"/>
                    <w:numPr>
                      <w:ilvl w:val="0"/>
                      <w:numId w:val="1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Central banking</w:t>
                  </w:r>
                </w:p>
                <w:p w:rsidR="00517B7A" w:rsidRPr="005B7130" w:rsidRDefault="00517B7A" w:rsidP="00517B7A">
                  <w:pPr>
                    <w:pStyle w:val="ListParagraph"/>
                    <w:numPr>
                      <w:ilvl w:val="0"/>
                      <w:numId w:val="16"/>
                    </w:numPr>
                    <w:tabs>
                      <w:tab w:val="left" w:pos="459"/>
                    </w:tabs>
                    <w:spacing w:after="0" w:line="240" w:lineRule="auto"/>
                    <w:ind w:left="227" w:firstLine="0"/>
                    <w:rPr>
                      <w:rFonts w:ascii="Arial" w:hAnsi="Arial" w:cs="Arial"/>
                      <w:strike/>
                      <w:sz w:val="20"/>
                      <w:szCs w:val="20"/>
                      <w:lang w:val="en-US"/>
                    </w:rPr>
                  </w:pPr>
                  <w:r w:rsidRPr="005B7130">
                    <w:rPr>
                      <w:rFonts w:ascii="Arial" w:hAnsi="Arial" w:cs="Arial"/>
                      <w:strike/>
                      <w:sz w:val="20"/>
                      <w:szCs w:val="20"/>
                      <w:lang w:val="en-US"/>
                    </w:rPr>
                    <w:t>Monetary policy</w:t>
                  </w:r>
                </w:p>
                <w:p w:rsidR="00517B7A" w:rsidRPr="00B36ECD" w:rsidRDefault="00517B7A" w:rsidP="00517B7A">
                  <w:pPr>
                    <w:pStyle w:val="ListParagraph"/>
                    <w:numPr>
                      <w:ilvl w:val="0"/>
                      <w:numId w:val="16"/>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 xml:space="preserve">Different types of </w:t>
                  </w:r>
                  <w:r>
                    <w:rPr>
                      <w:rFonts w:ascii="Arial" w:hAnsi="Arial" w:cs="Arial"/>
                      <w:sz w:val="20"/>
                      <w:szCs w:val="20"/>
                      <w:lang w:val="en-US"/>
                    </w:rPr>
                    <w:t xml:space="preserve">banking: </w:t>
                  </w:r>
                  <w:r w:rsidRPr="005B7130">
                    <w:rPr>
                      <w:rFonts w:ascii="Arial" w:hAnsi="Arial" w:cs="Arial"/>
                      <w:color w:val="FF0000"/>
                      <w:sz w:val="20"/>
                      <w:szCs w:val="20"/>
                      <w:lang w:val="en-US"/>
                    </w:rPr>
                    <w:t>retail, commercial and investment</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517B7A" w:rsidRPr="00B36ECD" w:rsidTr="000A72FD">
              <w:tc>
                <w:tcPr>
                  <w:tcW w:w="2059" w:type="dxa"/>
                  <w:tcMar>
                    <w:top w:w="57" w:type="dxa"/>
                    <w:left w:w="57" w:type="dxa"/>
                    <w:bottom w:w="57" w:type="dxa"/>
                    <w:right w:w="57" w:type="dxa"/>
                  </w:tcMar>
                  <w:vAlign w:val="center"/>
                </w:tcPr>
                <w:p w:rsidR="00517B7A" w:rsidRPr="00B36ECD" w:rsidRDefault="00517B7A" w:rsidP="00517B7A">
                  <w:pPr>
                    <w:pStyle w:val="ListParagraph"/>
                    <w:numPr>
                      <w:ilvl w:val="0"/>
                      <w:numId w:val="18"/>
                    </w:numPr>
                    <w:tabs>
                      <w:tab w:val="left" w:pos="175"/>
                      <w:tab w:val="left" w:pos="510"/>
                    </w:tabs>
                    <w:spacing w:after="0" w:line="240" w:lineRule="auto"/>
                    <w:ind w:left="227" w:right="284" w:hanging="1"/>
                    <w:rPr>
                      <w:rFonts w:ascii="Arial" w:hAnsi="Arial" w:cs="Arial"/>
                      <w:sz w:val="20"/>
                      <w:szCs w:val="20"/>
                      <w:lang w:val="en-US"/>
                    </w:rPr>
                  </w:pPr>
                  <w:r w:rsidRPr="00B36ECD">
                    <w:rPr>
                      <w:rFonts w:ascii="Arial" w:hAnsi="Arial" w:cs="Arial"/>
                      <w:sz w:val="20"/>
                      <w:szCs w:val="20"/>
                      <w:lang w:val="en-US"/>
                    </w:rPr>
                    <w:t>Insurance</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r w:rsidRPr="00B36ECD">
                    <w:rPr>
                      <w:rFonts w:ascii="Arial" w:hAnsi="Arial" w:cs="Arial"/>
                      <w:sz w:val="20"/>
                      <w:szCs w:val="20"/>
                      <w:lang w:val="en-US"/>
                    </w:rPr>
                    <w:t>2</w:t>
                  </w:r>
                </w:p>
              </w:tc>
              <w:tc>
                <w:tcPr>
                  <w:tcW w:w="3877" w:type="dxa"/>
                  <w:tcBorders>
                    <w:right w:val="single" w:sz="4" w:space="0" w:color="auto"/>
                  </w:tcBorders>
                  <w:tcMar>
                    <w:top w:w="57" w:type="dxa"/>
                    <w:left w:w="57" w:type="dxa"/>
                    <w:bottom w:w="57" w:type="dxa"/>
                    <w:right w:w="57" w:type="dxa"/>
                  </w:tcMar>
                  <w:vAlign w:val="center"/>
                </w:tcPr>
                <w:p w:rsidR="00517B7A" w:rsidRDefault="00517B7A" w:rsidP="00517B7A">
                  <w:pPr>
                    <w:pStyle w:val="ListParagraph"/>
                    <w:numPr>
                      <w:ilvl w:val="0"/>
                      <w:numId w:val="17"/>
                    </w:numPr>
                    <w:tabs>
                      <w:tab w:val="left" w:pos="459"/>
                    </w:tabs>
                    <w:spacing w:after="0" w:line="240" w:lineRule="auto"/>
                    <w:ind w:left="227" w:firstLine="0"/>
                    <w:rPr>
                      <w:rFonts w:ascii="Arial" w:hAnsi="Arial" w:cs="Arial"/>
                      <w:sz w:val="20"/>
                      <w:szCs w:val="20"/>
                      <w:lang w:val="en-US"/>
                    </w:rPr>
                  </w:pPr>
                  <w:r w:rsidRPr="00B36ECD">
                    <w:rPr>
                      <w:rFonts w:ascii="Arial" w:hAnsi="Arial" w:cs="Arial"/>
                      <w:sz w:val="20"/>
                      <w:szCs w:val="20"/>
                      <w:lang w:val="en-US"/>
                    </w:rPr>
                    <w:t>Common insurance terms</w:t>
                  </w:r>
                </w:p>
                <w:p w:rsidR="00517B7A" w:rsidRPr="005B7130" w:rsidRDefault="00517B7A" w:rsidP="00517B7A">
                  <w:pPr>
                    <w:pStyle w:val="ListParagraph"/>
                    <w:numPr>
                      <w:ilvl w:val="0"/>
                      <w:numId w:val="17"/>
                    </w:numPr>
                    <w:tabs>
                      <w:tab w:val="left" w:pos="459"/>
                    </w:tabs>
                    <w:spacing w:after="0" w:line="240" w:lineRule="auto"/>
                    <w:ind w:left="227" w:firstLine="0"/>
                    <w:rPr>
                      <w:rFonts w:ascii="Arial" w:hAnsi="Arial" w:cs="Arial"/>
                      <w:color w:val="FF0000"/>
                      <w:sz w:val="20"/>
                      <w:szCs w:val="20"/>
                      <w:lang w:val="en-US"/>
                    </w:rPr>
                  </w:pPr>
                  <w:r w:rsidRPr="005B7130">
                    <w:rPr>
                      <w:rFonts w:ascii="Arial" w:hAnsi="Arial" w:cs="Arial"/>
                      <w:color w:val="FF0000"/>
                      <w:sz w:val="20"/>
                      <w:szCs w:val="20"/>
                      <w:lang w:val="en-US"/>
                    </w:rPr>
                    <w:t>Underwriting and claims</w:t>
                  </w:r>
                </w:p>
                <w:p w:rsidR="00517B7A" w:rsidRPr="005B7130" w:rsidRDefault="00517B7A" w:rsidP="00517B7A">
                  <w:pPr>
                    <w:pStyle w:val="ListParagraph"/>
                    <w:tabs>
                      <w:tab w:val="left" w:pos="459"/>
                    </w:tabs>
                    <w:spacing w:after="0" w:line="240" w:lineRule="auto"/>
                    <w:ind w:left="227"/>
                    <w:rPr>
                      <w:rFonts w:ascii="Arial" w:hAnsi="Arial" w:cs="Arial"/>
                      <w:strike/>
                      <w:sz w:val="20"/>
                      <w:szCs w:val="20"/>
                      <w:lang w:val="en-US"/>
                    </w:rPr>
                  </w:pPr>
                  <w:r w:rsidRPr="005B7130">
                    <w:rPr>
                      <w:rFonts w:ascii="Arial" w:hAnsi="Arial" w:cs="Arial"/>
                      <w:strike/>
                      <w:sz w:val="20"/>
                      <w:szCs w:val="20"/>
                      <w:lang w:val="en-US"/>
                    </w:rPr>
                    <w:t>Insurance contracts</w:t>
                  </w:r>
                </w:p>
                <w:p w:rsidR="00517B7A" w:rsidRPr="005B7130" w:rsidRDefault="00517B7A" w:rsidP="00517B7A">
                  <w:pPr>
                    <w:pStyle w:val="ListParagraph"/>
                    <w:numPr>
                      <w:ilvl w:val="0"/>
                      <w:numId w:val="17"/>
                    </w:numPr>
                    <w:tabs>
                      <w:tab w:val="left" w:pos="459"/>
                    </w:tabs>
                    <w:spacing w:after="0" w:line="240" w:lineRule="auto"/>
                    <w:ind w:left="454" w:hanging="227"/>
                    <w:rPr>
                      <w:rFonts w:ascii="Arial" w:hAnsi="Arial" w:cs="Arial"/>
                      <w:color w:val="FF0000"/>
                      <w:sz w:val="20"/>
                      <w:szCs w:val="20"/>
                      <w:lang w:val="en-US"/>
                    </w:rPr>
                  </w:pPr>
                  <w:r w:rsidRPr="005B7130">
                    <w:rPr>
                      <w:rFonts w:ascii="Arial" w:hAnsi="Arial" w:cs="Arial"/>
                      <w:color w:val="FF0000"/>
                      <w:sz w:val="20"/>
                      <w:szCs w:val="20"/>
                      <w:lang w:val="en-US"/>
                    </w:rPr>
                    <w:t>Challenges facing the insurance industry</w:t>
                  </w:r>
                </w:p>
                <w:p w:rsidR="00517B7A" w:rsidRPr="005B7130" w:rsidRDefault="00517B7A" w:rsidP="00517B7A">
                  <w:pPr>
                    <w:pStyle w:val="ListParagraph"/>
                    <w:numPr>
                      <w:ilvl w:val="0"/>
                      <w:numId w:val="17"/>
                    </w:numPr>
                    <w:tabs>
                      <w:tab w:val="left" w:pos="459"/>
                    </w:tabs>
                    <w:spacing w:after="0" w:line="240" w:lineRule="auto"/>
                    <w:ind w:left="454" w:hanging="227"/>
                    <w:rPr>
                      <w:rFonts w:ascii="Arial" w:hAnsi="Arial" w:cs="Arial"/>
                      <w:strike/>
                      <w:sz w:val="20"/>
                      <w:szCs w:val="20"/>
                      <w:lang w:val="en-US"/>
                    </w:rPr>
                  </w:pPr>
                  <w:r w:rsidRPr="005B7130">
                    <w:rPr>
                      <w:rFonts w:ascii="Arial" w:hAnsi="Arial" w:cs="Arial"/>
                      <w:strike/>
                      <w:sz w:val="20"/>
                      <w:szCs w:val="20"/>
                      <w:lang w:val="en-US"/>
                    </w:rPr>
                    <w:t>General principles of insurance accounting</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r w:rsidRPr="00B36ECD">
                    <w:rPr>
                      <w:rFonts w:ascii="Arial" w:hAnsi="Arial" w:cs="Arial"/>
                      <w:sz w:val="20"/>
                      <w:szCs w:val="20"/>
                      <w:lang w:val="en-US"/>
                    </w:rPr>
                    <w:t>2</w:t>
                  </w:r>
                </w:p>
              </w:tc>
            </w:tr>
            <w:tr w:rsidR="00517B7A" w:rsidRPr="00B36ECD" w:rsidTr="000A72FD">
              <w:tc>
                <w:tcPr>
                  <w:tcW w:w="2059" w:type="dxa"/>
                  <w:tcMar>
                    <w:top w:w="57" w:type="dxa"/>
                    <w:left w:w="57" w:type="dxa"/>
                    <w:bottom w:w="57" w:type="dxa"/>
                    <w:right w:w="57" w:type="dxa"/>
                  </w:tcMar>
                  <w:vAlign w:val="center"/>
                </w:tcPr>
                <w:p w:rsidR="00517B7A" w:rsidRPr="00B36ECD" w:rsidRDefault="00517B7A" w:rsidP="00517B7A">
                  <w:pPr>
                    <w:pStyle w:val="ListParagraph"/>
                    <w:tabs>
                      <w:tab w:val="left" w:pos="510"/>
                      <w:tab w:val="left" w:pos="575"/>
                    </w:tabs>
                    <w:spacing w:after="0" w:line="240" w:lineRule="auto"/>
                    <w:ind w:left="511" w:right="284"/>
                    <w:rPr>
                      <w:rFonts w:ascii="Arial" w:hAnsi="Arial" w:cs="Arial"/>
                      <w:sz w:val="20"/>
                      <w:szCs w:val="20"/>
                      <w:lang w:val="en-US"/>
                    </w:rPr>
                  </w:pPr>
                  <w:r w:rsidRPr="00B36ECD">
                    <w:rPr>
                      <w:rFonts w:ascii="Arial" w:hAnsi="Arial" w:cs="Arial"/>
                      <w:sz w:val="20"/>
                      <w:szCs w:val="20"/>
                      <w:lang w:val="en-US"/>
                    </w:rPr>
                    <w:t>2</w:t>
                  </w:r>
                  <w:r w:rsidRPr="00B36ECD">
                    <w:rPr>
                      <w:rFonts w:ascii="Arial" w:hAnsi="Arial" w:cs="Arial"/>
                      <w:sz w:val="20"/>
                      <w:szCs w:val="20"/>
                      <w:vertAlign w:val="superscript"/>
                      <w:lang w:val="en-US"/>
                    </w:rPr>
                    <w:t>nd</w:t>
                  </w:r>
                  <w:r w:rsidRPr="00B36ECD">
                    <w:rPr>
                      <w:rFonts w:ascii="Arial" w:hAnsi="Arial" w:cs="Arial"/>
                      <w:sz w:val="20"/>
                      <w:szCs w:val="20"/>
                      <w:lang w:val="en-US"/>
                    </w:rPr>
                    <w:t xml:space="preserve"> mid-term</w:t>
                  </w:r>
                </w:p>
              </w:tc>
              <w:tc>
                <w:tcPr>
                  <w:tcW w:w="787" w:type="dxa"/>
                  <w:tcMar>
                    <w:top w:w="57" w:type="dxa"/>
                    <w:left w:w="57" w:type="dxa"/>
                    <w:bottom w:w="57" w:type="dxa"/>
                    <w:right w:w="57" w:type="dxa"/>
                  </w:tcMar>
                  <w:vAlign w:val="center"/>
                </w:tcPr>
                <w:p w:rsidR="00517B7A" w:rsidRPr="00B36ECD" w:rsidRDefault="00517B7A" w:rsidP="00517B7A">
                  <w:pPr>
                    <w:spacing w:after="0" w:line="240" w:lineRule="auto"/>
                    <w:jc w:val="center"/>
                    <w:rPr>
                      <w:rFonts w:ascii="Arial" w:hAnsi="Arial" w:cs="Arial"/>
                      <w:sz w:val="20"/>
                      <w:szCs w:val="20"/>
                      <w:lang w:val="en-US"/>
                    </w:rPr>
                  </w:pPr>
                </w:p>
              </w:tc>
              <w:tc>
                <w:tcPr>
                  <w:tcW w:w="3877" w:type="dxa"/>
                  <w:tcBorders>
                    <w:right w:val="single" w:sz="4" w:space="0" w:color="auto"/>
                  </w:tcBorders>
                  <w:tcMar>
                    <w:top w:w="57" w:type="dxa"/>
                    <w:left w:w="57" w:type="dxa"/>
                    <w:bottom w:w="57" w:type="dxa"/>
                    <w:right w:w="57" w:type="dxa"/>
                  </w:tcMar>
                  <w:vAlign w:val="center"/>
                </w:tcPr>
                <w:p w:rsidR="00517B7A" w:rsidRPr="00B36ECD" w:rsidRDefault="00517B7A" w:rsidP="00517B7A">
                  <w:pPr>
                    <w:spacing w:after="0" w:line="240" w:lineRule="auto"/>
                    <w:ind w:left="227"/>
                    <w:rPr>
                      <w:rFonts w:ascii="Arial" w:hAnsi="Arial" w:cs="Arial"/>
                      <w:sz w:val="20"/>
                      <w:szCs w:val="20"/>
                      <w:lang w:val="en-US"/>
                    </w:rPr>
                  </w:pPr>
                  <w:r w:rsidRPr="00B36ECD">
                    <w:rPr>
                      <w:rFonts w:ascii="Arial" w:hAnsi="Arial" w:cs="Arial"/>
                      <w:sz w:val="20"/>
                      <w:szCs w:val="20"/>
                      <w:lang w:val="en-US"/>
                    </w:rPr>
                    <w:t>2</w:t>
                  </w:r>
                  <w:r w:rsidRPr="00B36ECD">
                    <w:rPr>
                      <w:rFonts w:ascii="Arial" w:hAnsi="Arial" w:cs="Arial"/>
                      <w:sz w:val="20"/>
                      <w:szCs w:val="20"/>
                      <w:vertAlign w:val="superscript"/>
                      <w:lang w:val="en-US"/>
                    </w:rPr>
                    <w:t>nd</w:t>
                  </w:r>
                  <w:r w:rsidRPr="00B36ECD">
                    <w:rPr>
                      <w:rFonts w:ascii="Arial" w:hAnsi="Arial" w:cs="Arial"/>
                      <w:sz w:val="20"/>
                      <w:szCs w:val="20"/>
                      <w:lang w:val="en-US"/>
                    </w:rPr>
                    <w:t xml:space="preserve"> mid-term</w:t>
                  </w:r>
                </w:p>
              </w:tc>
              <w:tc>
                <w:tcPr>
                  <w:tcW w:w="0" w:type="auto"/>
                  <w:tcBorders>
                    <w:left w:val="single" w:sz="4" w:space="0" w:color="auto"/>
                  </w:tcBorders>
                  <w:tcMar>
                    <w:top w:w="57" w:type="dxa"/>
                    <w:left w:w="57" w:type="dxa"/>
                    <w:bottom w:w="57" w:type="dxa"/>
                    <w:right w:w="57" w:type="dxa"/>
                  </w:tcMar>
                  <w:vAlign w:val="center"/>
                </w:tcPr>
                <w:p w:rsidR="00517B7A" w:rsidRPr="00B36ECD" w:rsidRDefault="00517B7A" w:rsidP="00517B7A">
                  <w:pPr>
                    <w:tabs>
                      <w:tab w:val="left" w:pos="640"/>
                    </w:tabs>
                    <w:spacing w:after="0" w:line="240" w:lineRule="auto"/>
                    <w:jc w:val="center"/>
                    <w:rPr>
                      <w:rFonts w:ascii="Arial" w:hAnsi="Arial" w:cs="Arial"/>
                      <w:sz w:val="20"/>
                      <w:szCs w:val="20"/>
                      <w:lang w:val="en-US"/>
                    </w:rPr>
                  </w:pPr>
                </w:p>
              </w:tc>
            </w:tr>
          </w:tbl>
          <w:p w:rsidR="00517B7A" w:rsidRPr="001E1532" w:rsidRDefault="00517B7A" w:rsidP="00517B7A">
            <w:pPr>
              <w:tabs>
                <w:tab w:val="left" w:pos="640"/>
              </w:tabs>
              <w:spacing w:after="0"/>
              <w:ind w:left="720"/>
              <w:rPr>
                <w:rFonts w:ascii="Arial" w:hAnsi="Arial" w:cs="Arial"/>
                <w:sz w:val="20"/>
                <w:szCs w:val="20"/>
                <w:lang w:val="en-US"/>
              </w:rPr>
            </w:pPr>
          </w:p>
        </w:tc>
      </w:tr>
      <w:tr w:rsidR="00517B7A" w:rsidRPr="00564E50" w:rsidTr="00517B7A">
        <w:trPr>
          <w:trHeight w:val="349"/>
        </w:trPr>
        <w:tc>
          <w:tcPr>
            <w:tcW w:w="780" w:type="pct"/>
            <w:vMerge w:val="restart"/>
            <w:tcBorders>
              <w:left w:val="single" w:sz="12" w:space="0" w:color="auto"/>
            </w:tcBorders>
            <w:shd w:val="clear" w:color="auto" w:fill="CCFFFF"/>
            <w:tcMar>
              <w:left w:w="57" w:type="dxa"/>
              <w:right w:w="57" w:type="dxa"/>
            </w:tcMar>
            <w:vAlign w:val="center"/>
          </w:tcPr>
          <w:p w:rsidR="00517B7A" w:rsidRPr="00733276" w:rsidRDefault="00517B7A" w:rsidP="00517B7A">
            <w:pPr>
              <w:tabs>
                <w:tab w:val="left" w:pos="2820"/>
              </w:tabs>
              <w:spacing w:after="0" w:line="240" w:lineRule="auto"/>
              <w:rPr>
                <w:rFonts w:ascii="Arial" w:hAnsi="Arial" w:cs="Arial"/>
                <w:color w:val="000000" w:themeColor="text1"/>
                <w:sz w:val="20"/>
                <w:szCs w:val="20"/>
                <w:lang w:val="en-US"/>
              </w:rPr>
            </w:pPr>
            <w:r w:rsidRPr="00733276">
              <w:rPr>
                <w:rFonts w:ascii="Arial" w:hAnsi="Arial" w:cs="Arial"/>
                <w:color w:val="000000" w:themeColor="text1"/>
                <w:sz w:val="20"/>
                <w:szCs w:val="20"/>
                <w:lang w:val="en-US"/>
              </w:rPr>
              <w:lastRenderedPageBreak/>
              <w:t>Format of instruction</w:t>
            </w:r>
          </w:p>
        </w:tc>
        <w:tc>
          <w:tcPr>
            <w:tcW w:w="1754" w:type="pct"/>
            <w:gridSpan w:val="4"/>
            <w:vMerge w:val="restart"/>
            <w:tcMar>
              <w:left w:w="57" w:type="dxa"/>
              <w:right w:w="57" w:type="dxa"/>
            </w:tcMar>
            <w:vAlign w:val="center"/>
          </w:tcPr>
          <w:p w:rsidR="00517B7A" w:rsidRPr="00733276" w:rsidRDefault="00517B7A" w:rsidP="00517B7A">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sz w:val="20"/>
                <w:szCs w:val="20"/>
                <w:lang w:val="hr-HR"/>
              </w:rPr>
              <w:t>☒</w:t>
            </w:r>
            <w:r w:rsidRPr="00733276">
              <w:rPr>
                <w:rFonts w:ascii="Arial" w:hAnsi="Arial" w:cs="Arial"/>
                <w:b w:val="0"/>
                <w:color w:val="000000" w:themeColor="text1"/>
                <w:sz w:val="20"/>
                <w:szCs w:val="20"/>
                <w:lang w:val="en-GB"/>
              </w:rPr>
              <w:t xml:space="preserve"> lectures</w:t>
            </w:r>
          </w:p>
          <w:p w:rsidR="00517B7A" w:rsidRPr="00733276" w:rsidRDefault="00517B7A" w:rsidP="00517B7A">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seminars and workshops</w:t>
            </w:r>
          </w:p>
          <w:p w:rsidR="00517B7A" w:rsidRPr="00733276" w:rsidRDefault="00517B7A" w:rsidP="00517B7A">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sz w:val="20"/>
                <w:szCs w:val="20"/>
                <w:lang w:val="hr-HR"/>
              </w:rPr>
              <w:t>☒</w:t>
            </w:r>
            <w:r w:rsidRPr="00733276">
              <w:rPr>
                <w:rFonts w:ascii="Arial" w:hAnsi="Arial" w:cs="Arial"/>
                <w:b w:val="0"/>
                <w:color w:val="000000" w:themeColor="text1"/>
                <w:sz w:val="20"/>
                <w:szCs w:val="20"/>
                <w:lang w:val="en-GB"/>
              </w:rPr>
              <w:t xml:space="preserve"> exercises  </w:t>
            </w:r>
          </w:p>
          <w:p w:rsidR="00517B7A" w:rsidRPr="00733276" w:rsidRDefault="00517B7A" w:rsidP="00517B7A">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w:t>
            </w:r>
            <w:r w:rsidRPr="00733276">
              <w:rPr>
                <w:rFonts w:ascii="Arial" w:hAnsi="Arial" w:cs="Arial"/>
                <w:b w:val="0"/>
                <w:i/>
                <w:color w:val="000000" w:themeColor="text1"/>
                <w:sz w:val="20"/>
                <w:szCs w:val="20"/>
                <w:lang w:val="en-GB"/>
              </w:rPr>
              <w:t>on line</w:t>
            </w:r>
            <w:r w:rsidRPr="00733276">
              <w:rPr>
                <w:rFonts w:ascii="Arial" w:hAnsi="Arial" w:cs="Arial"/>
                <w:b w:val="0"/>
                <w:color w:val="000000" w:themeColor="text1"/>
                <w:sz w:val="20"/>
                <w:szCs w:val="20"/>
                <w:lang w:val="en-GB"/>
              </w:rPr>
              <w:t xml:space="preserve"> in entirety</w:t>
            </w:r>
          </w:p>
          <w:p w:rsidR="00517B7A" w:rsidRPr="00733276" w:rsidRDefault="00517B7A" w:rsidP="00517B7A">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sz w:val="20"/>
                <w:szCs w:val="20"/>
                <w:lang w:val="hr-HR"/>
              </w:rPr>
              <w:t>☒</w:t>
            </w:r>
            <w:r w:rsidRPr="00733276">
              <w:rPr>
                <w:rFonts w:ascii="Arial" w:eastAsia="MS Gothic" w:hAnsi="Arial" w:cs="Arial"/>
                <w:b w:val="0"/>
                <w:color w:val="000000" w:themeColor="text1"/>
                <w:sz w:val="20"/>
                <w:szCs w:val="20"/>
                <w:lang w:val="hr-HR"/>
              </w:rPr>
              <w:t xml:space="preserve"> </w:t>
            </w:r>
            <w:r w:rsidRPr="00733276">
              <w:rPr>
                <w:rFonts w:ascii="Arial" w:hAnsi="Arial" w:cs="Arial"/>
                <w:b w:val="0"/>
                <w:color w:val="000000" w:themeColor="text1"/>
                <w:sz w:val="20"/>
                <w:szCs w:val="20"/>
                <w:lang w:val="en-GB"/>
              </w:rPr>
              <w:t>partial e-learning</w:t>
            </w:r>
          </w:p>
          <w:p w:rsidR="00517B7A" w:rsidRPr="00733276" w:rsidRDefault="00517B7A" w:rsidP="00517B7A">
            <w:pPr>
              <w:tabs>
                <w:tab w:val="left" w:pos="2820"/>
              </w:tabs>
              <w:spacing w:after="0"/>
              <w:rPr>
                <w:rFonts w:ascii="Arial" w:hAnsi="Arial" w:cs="Arial"/>
                <w:color w:val="000000" w:themeColor="text1"/>
                <w:sz w:val="20"/>
                <w:szCs w:val="20"/>
                <w:lang w:val="en-GB"/>
              </w:rPr>
            </w:pPr>
            <w:r w:rsidRPr="00733276">
              <w:rPr>
                <w:rFonts w:ascii="Segoe UI Symbol" w:eastAsia="MS Gothic" w:hAnsi="Segoe UI Symbol" w:cs="Segoe UI Symbol"/>
                <w:color w:val="000000" w:themeColor="text1"/>
                <w:sz w:val="20"/>
                <w:szCs w:val="20"/>
                <w:lang w:val="en-GB"/>
              </w:rPr>
              <w:t>☐</w:t>
            </w:r>
            <w:r w:rsidRPr="00733276">
              <w:rPr>
                <w:rFonts w:ascii="Arial" w:hAnsi="Arial" w:cs="Arial"/>
                <w:color w:val="000000" w:themeColor="text1"/>
                <w:sz w:val="20"/>
                <w:szCs w:val="20"/>
                <w:lang w:val="en-GB"/>
              </w:rPr>
              <w:t xml:space="preserve"> field work</w:t>
            </w:r>
          </w:p>
        </w:tc>
        <w:tc>
          <w:tcPr>
            <w:tcW w:w="2466" w:type="pct"/>
            <w:gridSpan w:val="8"/>
            <w:vMerge w:val="restart"/>
            <w:tcMar>
              <w:left w:w="57" w:type="dxa"/>
              <w:right w:w="57" w:type="dxa"/>
            </w:tcMar>
            <w:vAlign w:val="center"/>
          </w:tcPr>
          <w:p w:rsidR="00517B7A" w:rsidRPr="00733276" w:rsidRDefault="00517B7A" w:rsidP="00517B7A">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sz w:val="20"/>
                <w:szCs w:val="20"/>
                <w:lang w:val="hr-HR"/>
              </w:rPr>
              <w:t>☒</w:t>
            </w:r>
            <w:r w:rsidRPr="00733276">
              <w:rPr>
                <w:rFonts w:ascii="Arial" w:hAnsi="Arial" w:cs="Arial"/>
                <w:b w:val="0"/>
                <w:color w:val="000000" w:themeColor="text1"/>
                <w:sz w:val="20"/>
                <w:szCs w:val="20"/>
                <w:lang w:val="en-GB"/>
              </w:rPr>
              <w:t xml:space="preserve"> independent assignments</w:t>
            </w:r>
          </w:p>
          <w:p w:rsidR="00517B7A" w:rsidRPr="00733276" w:rsidRDefault="00517B7A" w:rsidP="00517B7A">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multimedia </w:t>
            </w:r>
          </w:p>
          <w:p w:rsidR="00517B7A" w:rsidRPr="00733276" w:rsidRDefault="00517B7A" w:rsidP="00517B7A">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laboratory</w:t>
            </w:r>
          </w:p>
          <w:p w:rsidR="00517B7A" w:rsidRPr="00733276" w:rsidRDefault="00517B7A" w:rsidP="00517B7A">
            <w:pPr>
              <w:pStyle w:val="FieldText"/>
              <w:rPr>
                <w:rFonts w:ascii="Arial" w:hAnsi="Arial" w:cs="Arial"/>
                <w:b w:val="0"/>
                <w:color w:val="000000" w:themeColor="text1"/>
                <w:sz w:val="20"/>
                <w:szCs w:val="20"/>
                <w:lang w:val="en-GB"/>
              </w:rPr>
            </w:pPr>
            <w:r w:rsidRPr="00733276">
              <w:rPr>
                <w:rFonts w:ascii="Segoe UI Symbol" w:eastAsia="MS Gothic" w:hAnsi="Segoe UI Symbol" w:cs="Segoe UI Symbol"/>
                <w:b w:val="0"/>
                <w:color w:val="000000" w:themeColor="text1"/>
                <w:sz w:val="20"/>
                <w:szCs w:val="20"/>
                <w:lang w:val="en-GB"/>
              </w:rPr>
              <w:t>☐</w:t>
            </w:r>
            <w:r w:rsidRPr="00733276">
              <w:rPr>
                <w:rFonts w:ascii="Arial" w:hAnsi="Arial" w:cs="Arial"/>
                <w:b w:val="0"/>
                <w:color w:val="000000" w:themeColor="text1"/>
                <w:sz w:val="20"/>
                <w:szCs w:val="20"/>
                <w:lang w:val="en-GB"/>
              </w:rPr>
              <w:t xml:space="preserve"> work with mentor</w:t>
            </w:r>
          </w:p>
          <w:p w:rsidR="00517B7A" w:rsidRPr="00733276" w:rsidRDefault="00517B7A" w:rsidP="00517B7A">
            <w:pPr>
              <w:tabs>
                <w:tab w:val="left" w:pos="2820"/>
              </w:tabs>
              <w:spacing w:after="0"/>
              <w:rPr>
                <w:rFonts w:ascii="Arial" w:hAnsi="Arial" w:cs="Arial"/>
                <w:color w:val="000000" w:themeColor="text1"/>
                <w:sz w:val="20"/>
                <w:szCs w:val="20"/>
                <w:lang w:val="en-GB"/>
              </w:rPr>
            </w:pPr>
            <w:r w:rsidRPr="00733276">
              <w:rPr>
                <w:rFonts w:ascii="Segoe UI Symbol" w:eastAsia="MS Gothic" w:hAnsi="Segoe UI Symbol" w:cs="Segoe UI Symbol"/>
                <w:color w:val="000000" w:themeColor="text1"/>
                <w:sz w:val="20"/>
                <w:szCs w:val="20"/>
                <w:lang w:val="en-GB"/>
              </w:rPr>
              <w:t>☐</w:t>
            </w:r>
            <w:r w:rsidRPr="00733276">
              <w:rPr>
                <w:rFonts w:ascii="Arial" w:hAnsi="Arial" w:cs="Arial"/>
                <w:color w:val="000000" w:themeColor="text1"/>
                <w:sz w:val="20"/>
                <w:szCs w:val="20"/>
                <w:lang w:val="en-GB"/>
              </w:rPr>
              <w:t xml:space="preserve"> </w:t>
            </w:r>
            <w:r w:rsidRPr="00733276">
              <w:rPr>
                <w:rFonts w:ascii="Arial" w:hAnsi="Arial" w:cs="Arial"/>
                <w:color w:val="000000" w:themeColor="text1"/>
                <w:sz w:val="20"/>
                <w:szCs w:val="20"/>
                <w:lang w:val="en-GB"/>
              </w:rPr>
              <w:fldChar w:fldCharType="begin">
                <w:ffData>
                  <w:name w:val="Text1"/>
                  <w:enabled/>
                  <w:calcOnExit w:val="0"/>
                  <w:textInput/>
                </w:ffData>
              </w:fldChar>
            </w:r>
            <w:r w:rsidRPr="00733276">
              <w:rPr>
                <w:rFonts w:ascii="Arial" w:hAnsi="Arial" w:cs="Arial"/>
                <w:color w:val="000000" w:themeColor="text1"/>
                <w:sz w:val="20"/>
                <w:szCs w:val="20"/>
                <w:lang w:val="en-GB"/>
              </w:rPr>
              <w:instrText xml:space="preserve"> FORMTEXT </w:instrText>
            </w:r>
            <w:r w:rsidRPr="00733276">
              <w:rPr>
                <w:rFonts w:ascii="Arial" w:hAnsi="Arial" w:cs="Arial"/>
                <w:color w:val="000000" w:themeColor="text1"/>
                <w:sz w:val="20"/>
                <w:szCs w:val="20"/>
                <w:lang w:val="en-GB"/>
              </w:rPr>
            </w:r>
            <w:r w:rsidRPr="00733276">
              <w:rPr>
                <w:rFonts w:ascii="Arial" w:hAnsi="Arial" w:cs="Arial"/>
                <w:color w:val="000000" w:themeColor="text1"/>
                <w:sz w:val="20"/>
                <w:szCs w:val="20"/>
                <w:lang w:val="en-GB"/>
              </w:rPr>
              <w:fldChar w:fldCharType="separate"/>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t> </w:t>
            </w:r>
            <w:r w:rsidRPr="00733276">
              <w:rPr>
                <w:rFonts w:ascii="Arial" w:hAnsi="Arial" w:cs="Arial"/>
                <w:color w:val="000000" w:themeColor="text1"/>
                <w:sz w:val="20"/>
                <w:szCs w:val="20"/>
                <w:lang w:val="en-GB"/>
              </w:rPr>
              <w:fldChar w:fldCharType="end"/>
            </w:r>
            <w:r w:rsidRPr="00733276">
              <w:rPr>
                <w:rFonts w:ascii="Arial" w:hAnsi="Arial" w:cs="Arial"/>
                <w:color w:val="000000" w:themeColor="text1"/>
                <w:sz w:val="20"/>
                <w:szCs w:val="20"/>
                <w:lang w:val="en-GB"/>
              </w:rPr>
              <w:t xml:space="preserve"> (other)</w:t>
            </w:r>
            <w:r w:rsidRPr="00733276">
              <w:rPr>
                <w:rFonts w:ascii="Arial" w:hAnsi="Arial" w:cs="Arial"/>
                <w:b/>
                <w:color w:val="000000" w:themeColor="text1"/>
                <w:sz w:val="20"/>
                <w:szCs w:val="20"/>
                <w:lang w:val="en-GB"/>
              </w:rPr>
              <w:t xml:space="preserve"> </w:t>
            </w:r>
            <w:r w:rsidRPr="00733276">
              <w:rPr>
                <w:rFonts w:ascii="Arial" w:hAnsi="Arial" w:cs="Arial"/>
                <w:b/>
                <w:color w:val="000000" w:themeColor="text1"/>
                <w:sz w:val="20"/>
                <w:szCs w:val="20"/>
                <w:bdr w:val="single" w:sz="12" w:space="0" w:color="auto"/>
                <w:lang w:val="en-GB"/>
              </w:rPr>
              <w:t xml:space="preserve"> </w:t>
            </w:r>
          </w:p>
        </w:tc>
      </w:tr>
      <w:tr w:rsidR="00517B7A" w:rsidRPr="00564E50" w:rsidTr="00517B7A">
        <w:trPr>
          <w:trHeight w:val="577"/>
        </w:trPr>
        <w:tc>
          <w:tcPr>
            <w:tcW w:w="780" w:type="pct"/>
            <w:vMerge/>
            <w:tcBorders>
              <w:left w:val="single" w:sz="12" w:space="0" w:color="auto"/>
            </w:tcBorders>
            <w:shd w:val="clear" w:color="auto" w:fill="CCFFFF"/>
            <w:tcMar>
              <w:left w:w="57" w:type="dxa"/>
              <w:right w:w="57" w:type="dxa"/>
            </w:tcMar>
            <w:vAlign w:val="center"/>
          </w:tcPr>
          <w:p w:rsidR="00517B7A" w:rsidRPr="00564E50" w:rsidRDefault="00517B7A" w:rsidP="00517B7A">
            <w:pPr>
              <w:tabs>
                <w:tab w:val="left" w:pos="2820"/>
              </w:tabs>
              <w:spacing w:after="0"/>
              <w:rPr>
                <w:rFonts w:ascii="Arial" w:hAnsi="Arial" w:cs="Arial"/>
                <w:color w:val="000000" w:themeColor="text1"/>
                <w:sz w:val="20"/>
                <w:szCs w:val="20"/>
                <w:lang w:val="en-US"/>
              </w:rPr>
            </w:pPr>
          </w:p>
        </w:tc>
        <w:tc>
          <w:tcPr>
            <w:tcW w:w="1754" w:type="pct"/>
            <w:gridSpan w:val="4"/>
            <w:vMerge/>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p>
        </w:tc>
        <w:tc>
          <w:tcPr>
            <w:tcW w:w="2466" w:type="pct"/>
            <w:gridSpan w:val="8"/>
            <w:vMerge/>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p>
        </w:tc>
      </w:tr>
      <w:tr w:rsidR="00517B7A" w:rsidRPr="00564E50" w:rsidTr="00517B7A">
        <w:tc>
          <w:tcPr>
            <w:tcW w:w="780" w:type="pct"/>
            <w:tcBorders>
              <w:left w:val="single" w:sz="12" w:space="0" w:color="auto"/>
              <w:bottom w:val="single" w:sz="12" w:space="0" w:color="auto"/>
            </w:tcBorders>
            <w:shd w:val="clear" w:color="auto" w:fill="CCFFFF"/>
            <w:tcMar>
              <w:left w:w="57" w:type="dxa"/>
              <w:right w:w="57" w:type="dxa"/>
            </w:tcMar>
            <w:vAlign w:val="center"/>
          </w:tcPr>
          <w:p w:rsidR="00517B7A" w:rsidRPr="00564E50" w:rsidRDefault="00517B7A" w:rsidP="00517B7A">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Student</w:t>
            </w:r>
            <w:r w:rsidRPr="00564E50">
              <w:rPr>
                <w:rStyle w:val="CommentReference"/>
                <w:rFonts w:ascii="Arial" w:hAnsi="Arial" w:cs="Arial"/>
                <w:color w:val="000000" w:themeColor="text1"/>
                <w:lang w:val="en-US"/>
              </w:rPr>
              <w:t xml:space="preserve"> </w:t>
            </w:r>
            <w:r w:rsidRPr="00564E50">
              <w:rPr>
                <w:rFonts w:ascii="Arial" w:hAnsi="Arial" w:cs="Arial"/>
                <w:color w:val="000000" w:themeColor="text1"/>
                <w:sz w:val="20"/>
                <w:szCs w:val="20"/>
                <w:lang w:val="en-US"/>
              </w:rPr>
              <w:t>responsibilities</w:t>
            </w:r>
          </w:p>
        </w:tc>
        <w:tc>
          <w:tcPr>
            <w:tcW w:w="4220" w:type="pct"/>
            <w:gridSpan w:val="12"/>
            <w:tcBorders>
              <w:bottom w:val="single" w:sz="12" w:space="0" w:color="auto"/>
              <w:right w:val="single" w:sz="12" w:space="0" w:color="auto"/>
            </w:tcBorders>
            <w:tcMar>
              <w:left w:w="57" w:type="dxa"/>
              <w:right w:w="57" w:type="dxa"/>
            </w:tcMar>
            <w:vAlign w:val="center"/>
          </w:tcPr>
          <w:p w:rsidR="00517B7A" w:rsidRPr="000A72FD" w:rsidRDefault="00517B7A" w:rsidP="00517B7A">
            <w:pPr>
              <w:spacing w:before="120" w:after="120" w:line="240" w:lineRule="auto"/>
              <w:jc w:val="both"/>
              <w:rPr>
                <w:rStyle w:val="hps"/>
                <w:rFonts w:ascii="Arial" w:hAnsi="Arial" w:cs="Arial"/>
                <w:b/>
                <w:color w:val="000000" w:themeColor="text1"/>
                <w:sz w:val="20"/>
                <w:szCs w:val="20"/>
                <w:lang w:val="en-GB"/>
              </w:rPr>
            </w:pPr>
            <w:r w:rsidRPr="000A72FD">
              <w:rPr>
                <w:rStyle w:val="hps"/>
                <w:rFonts w:ascii="Arial" w:hAnsi="Arial" w:cs="Arial"/>
                <w:b/>
                <w:color w:val="000000" w:themeColor="text1"/>
                <w:sz w:val="20"/>
                <w:szCs w:val="20"/>
                <w:lang w:val="en-GB"/>
              </w:rPr>
              <w:t>Course</w:t>
            </w:r>
            <w:r w:rsidR="006130B3">
              <w:rPr>
                <w:rStyle w:val="hps"/>
                <w:rFonts w:ascii="Arial" w:hAnsi="Arial" w:cs="Arial"/>
                <w:b/>
                <w:color w:val="000000" w:themeColor="text1"/>
                <w:sz w:val="20"/>
                <w:szCs w:val="20"/>
                <w:lang w:val="en-GB"/>
              </w:rPr>
              <w:t xml:space="preserve"> </w:t>
            </w:r>
            <w:r w:rsidRPr="000A72FD">
              <w:rPr>
                <w:rStyle w:val="hps"/>
                <w:rFonts w:ascii="Arial" w:hAnsi="Arial" w:cs="Arial"/>
                <w:b/>
                <w:color w:val="000000" w:themeColor="text1"/>
                <w:sz w:val="20"/>
                <w:szCs w:val="20"/>
                <w:lang w:val="en-GB"/>
              </w:rPr>
              <w:t>/</w:t>
            </w:r>
            <w:r w:rsidR="006130B3">
              <w:rPr>
                <w:rStyle w:val="hps"/>
                <w:rFonts w:ascii="Arial" w:hAnsi="Arial" w:cs="Arial"/>
                <w:b/>
                <w:color w:val="000000" w:themeColor="text1"/>
                <w:sz w:val="20"/>
                <w:szCs w:val="20"/>
                <w:lang w:val="en-GB"/>
              </w:rPr>
              <w:t xml:space="preserve"> S</w:t>
            </w:r>
            <w:r w:rsidRPr="000A72FD">
              <w:rPr>
                <w:rStyle w:val="hps"/>
                <w:rFonts w:ascii="Arial" w:hAnsi="Arial" w:cs="Arial"/>
                <w:b/>
                <w:color w:val="000000" w:themeColor="text1"/>
                <w:sz w:val="20"/>
                <w:szCs w:val="20"/>
                <w:lang w:val="en-GB"/>
              </w:rPr>
              <w:t xml:space="preserve">ignature requirements: </w:t>
            </w:r>
          </w:p>
          <w:p w:rsidR="00517B7A" w:rsidRPr="005157C0" w:rsidRDefault="00517B7A" w:rsidP="00517B7A">
            <w:pPr>
              <w:spacing w:before="120" w:after="120" w:line="240" w:lineRule="auto"/>
              <w:jc w:val="both"/>
              <w:rPr>
                <w:rStyle w:val="hps"/>
                <w:rFonts w:ascii="Arial" w:hAnsi="Arial" w:cs="Arial"/>
                <w:sz w:val="20"/>
                <w:szCs w:val="20"/>
                <w:lang w:val="en-GB"/>
              </w:rPr>
            </w:pPr>
            <w:r w:rsidRPr="005157C0">
              <w:rPr>
                <w:rStyle w:val="hps"/>
                <w:rFonts w:ascii="Arial" w:hAnsi="Arial" w:cs="Arial"/>
                <w:sz w:val="20"/>
                <w:szCs w:val="20"/>
                <w:lang w:val="en-GB"/>
              </w:rPr>
              <w:t xml:space="preserve">Students must meet </w:t>
            </w:r>
            <w:r w:rsidRPr="005157C0">
              <w:rPr>
                <w:rStyle w:val="hps"/>
                <w:rFonts w:ascii="Arial" w:hAnsi="Arial" w:cs="Arial"/>
                <w:sz w:val="20"/>
                <w:szCs w:val="20"/>
                <w:u w:val="single"/>
                <w:lang w:val="en-GB"/>
              </w:rPr>
              <w:t xml:space="preserve">both </w:t>
            </w:r>
            <w:r w:rsidRPr="005157C0">
              <w:rPr>
                <w:rStyle w:val="hps"/>
                <w:rFonts w:ascii="Arial" w:hAnsi="Arial" w:cs="Arial"/>
                <w:sz w:val="20"/>
                <w:szCs w:val="20"/>
                <w:lang w:val="en-GB"/>
              </w:rPr>
              <w:t xml:space="preserve">requirements to </w:t>
            </w:r>
            <w:r w:rsidR="006130B3">
              <w:rPr>
                <w:rStyle w:val="hps"/>
                <w:rFonts w:ascii="Arial" w:hAnsi="Arial" w:cs="Arial"/>
                <w:sz w:val="20"/>
                <w:szCs w:val="20"/>
                <w:lang w:val="en-GB"/>
              </w:rPr>
              <w:t>obtain</w:t>
            </w:r>
            <w:r w:rsidRPr="005157C0">
              <w:rPr>
                <w:rStyle w:val="hps"/>
                <w:rFonts w:ascii="Arial" w:hAnsi="Arial" w:cs="Arial"/>
                <w:sz w:val="20"/>
                <w:szCs w:val="20"/>
                <w:lang w:val="en-GB"/>
              </w:rPr>
              <w:t xml:space="preserve"> the signature</w:t>
            </w:r>
          </w:p>
          <w:p w:rsidR="00517B7A" w:rsidRPr="005157C0" w:rsidRDefault="00517B7A" w:rsidP="00517B7A">
            <w:pPr>
              <w:pStyle w:val="ListParagraph"/>
              <w:numPr>
                <w:ilvl w:val="0"/>
                <w:numId w:val="20"/>
              </w:numPr>
              <w:spacing w:before="120" w:after="120" w:line="240" w:lineRule="auto"/>
              <w:rPr>
                <w:rFonts w:ascii="Arial" w:hAnsi="Arial" w:cs="Arial"/>
                <w:bCs/>
                <w:sz w:val="20"/>
                <w:szCs w:val="20"/>
                <w:lang w:val="en-GB"/>
              </w:rPr>
            </w:pPr>
            <w:r w:rsidRPr="005157C0">
              <w:rPr>
                <w:rFonts w:ascii="Arial" w:hAnsi="Arial" w:cs="Arial"/>
                <w:bCs/>
                <w:sz w:val="20"/>
                <w:szCs w:val="20"/>
                <w:lang w:val="en-GB"/>
              </w:rPr>
              <w:t>Regular class attendance (at least 70% for full-time students and 50%  for part-time students), which also includes preparation for classes as instructed in class.</w:t>
            </w:r>
          </w:p>
          <w:p w:rsidR="00517B7A" w:rsidRPr="005157C0" w:rsidRDefault="00517B7A" w:rsidP="00517B7A">
            <w:pPr>
              <w:pStyle w:val="ListParagraph"/>
              <w:numPr>
                <w:ilvl w:val="0"/>
                <w:numId w:val="20"/>
              </w:numPr>
              <w:tabs>
                <w:tab w:val="left" w:pos="2820"/>
              </w:tabs>
              <w:spacing w:before="120" w:after="120" w:line="240" w:lineRule="auto"/>
              <w:rPr>
                <w:rFonts w:ascii="Arial" w:hAnsi="Arial" w:cs="Arial"/>
                <w:bCs/>
                <w:sz w:val="20"/>
                <w:szCs w:val="20"/>
                <w:lang w:val="en-GB"/>
              </w:rPr>
            </w:pPr>
            <w:r w:rsidRPr="005157C0">
              <w:rPr>
                <w:rFonts w:ascii="Arial" w:hAnsi="Arial" w:cs="Arial"/>
                <w:bCs/>
                <w:sz w:val="20"/>
                <w:szCs w:val="20"/>
                <w:lang w:val="en-GB"/>
              </w:rPr>
              <w:t xml:space="preserve">Regular submission of correctly completed assignments on </w:t>
            </w:r>
            <w:r w:rsidR="000A72FD" w:rsidRPr="000A72FD">
              <w:rPr>
                <w:rFonts w:ascii="Arial" w:hAnsi="Arial" w:cs="Arial"/>
                <w:bCs/>
                <w:color w:val="FF0000"/>
                <w:sz w:val="20"/>
                <w:szCs w:val="20"/>
                <w:lang w:val="en-GB"/>
              </w:rPr>
              <w:t xml:space="preserve">Merlin </w:t>
            </w:r>
            <w:r w:rsidRPr="000A72FD">
              <w:rPr>
                <w:rFonts w:ascii="Arial" w:hAnsi="Arial" w:cs="Arial"/>
                <w:bCs/>
                <w:strike/>
                <w:sz w:val="20"/>
                <w:szCs w:val="20"/>
                <w:lang w:val="en-GB"/>
              </w:rPr>
              <w:t>Moodle</w:t>
            </w:r>
            <w:r w:rsidRPr="005157C0">
              <w:rPr>
                <w:rFonts w:ascii="Arial" w:hAnsi="Arial" w:cs="Arial"/>
                <w:bCs/>
                <w:sz w:val="20"/>
                <w:szCs w:val="20"/>
                <w:lang w:val="en-GB"/>
              </w:rPr>
              <w:t xml:space="preserve"> or to the teacher (</w:t>
            </w:r>
            <w:r w:rsidR="006130B3">
              <w:rPr>
                <w:rFonts w:ascii="Arial" w:hAnsi="Arial" w:cs="Arial"/>
                <w:bCs/>
                <w:sz w:val="20"/>
                <w:szCs w:val="20"/>
                <w:lang w:val="en-GB"/>
              </w:rPr>
              <w:t xml:space="preserve">the </w:t>
            </w:r>
            <w:r w:rsidRPr="005157C0">
              <w:rPr>
                <w:rFonts w:ascii="Arial" w:hAnsi="Arial" w:cs="Arial"/>
                <w:bCs/>
                <w:sz w:val="20"/>
                <w:szCs w:val="20"/>
                <w:lang w:val="en-GB"/>
              </w:rPr>
              <w:t>content of the assignments is included in mid-term tests and/or the final exam), which is done according by an agreed deadline. A poster or oral presentation is one of the mandatory tasks.</w:t>
            </w:r>
          </w:p>
          <w:p w:rsidR="00517B7A" w:rsidRPr="00D51159" w:rsidRDefault="00517B7A" w:rsidP="00517B7A">
            <w:pPr>
              <w:tabs>
                <w:tab w:val="left" w:pos="2820"/>
              </w:tabs>
              <w:spacing w:before="120" w:after="120" w:line="240" w:lineRule="auto"/>
              <w:rPr>
                <w:rFonts w:ascii="Arial" w:hAnsi="Arial" w:cs="Arial"/>
                <w:b/>
                <w:bCs/>
                <w:color w:val="000000" w:themeColor="text1"/>
                <w:sz w:val="20"/>
                <w:szCs w:val="20"/>
                <w:lang w:val="en-GB"/>
              </w:rPr>
            </w:pPr>
            <w:r w:rsidRPr="00D51159">
              <w:rPr>
                <w:rFonts w:ascii="Arial" w:hAnsi="Arial" w:cs="Arial"/>
                <w:b/>
                <w:bCs/>
                <w:color w:val="000000" w:themeColor="text1"/>
                <w:sz w:val="20"/>
                <w:szCs w:val="20"/>
                <w:lang w:val="en-GB"/>
              </w:rPr>
              <w:t>Exam requirement:</w:t>
            </w:r>
          </w:p>
          <w:p w:rsidR="00517B7A" w:rsidRPr="00D51159" w:rsidRDefault="006130B3" w:rsidP="00517B7A">
            <w:pPr>
              <w:pStyle w:val="ListParagraph"/>
              <w:numPr>
                <w:ilvl w:val="0"/>
                <w:numId w:val="19"/>
              </w:numPr>
              <w:spacing w:after="120" w:line="240" w:lineRule="auto"/>
              <w:ind w:left="714" w:hanging="357"/>
              <w:jc w:val="both"/>
              <w:rPr>
                <w:rFonts w:ascii="Arial" w:hAnsi="Arial" w:cs="Arial"/>
                <w:color w:val="000000" w:themeColor="text1"/>
                <w:sz w:val="20"/>
                <w:szCs w:val="20"/>
                <w:lang w:val="en-GB"/>
              </w:rPr>
            </w:pPr>
            <w:r>
              <w:rPr>
                <w:rStyle w:val="hps"/>
                <w:rFonts w:ascii="Arial" w:hAnsi="Arial" w:cs="Arial"/>
                <w:color w:val="000000" w:themeColor="text1"/>
                <w:sz w:val="20"/>
                <w:szCs w:val="20"/>
                <w:lang w:val="en-GB"/>
              </w:rPr>
              <w:t>Obtaining</w:t>
            </w:r>
            <w:r w:rsidR="00517B7A" w:rsidRPr="00D51159">
              <w:rPr>
                <w:rStyle w:val="hps"/>
                <w:rFonts w:ascii="Arial" w:hAnsi="Arial" w:cs="Arial"/>
                <w:color w:val="000000" w:themeColor="text1"/>
                <w:sz w:val="20"/>
                <w:szCs w:val="20"/>
                <w:lang w:val="en-GB"/>
              </w:rPr>
              <w:t xml:space="preserve"> the teacher’s signature in the </w:t>
            </w:r>
            <w:r w:rsidR="00517B7A" w:rsidRPr="00107B94">
              <w:rPr>
                <w:rFonts w:ascii="Arial" w:eastAsia="Calibri" w:hAnsi="Arial" w:cs="Arial"/>
                <w:bCs/>
                <w:color w:val="FF0000"/>
                <w:sz w:val="20"/>
                <w:szCs w:val="20"/>
                <w:lang w:val="en-GB"/>
              </w:rPr>
              <w:t xml:space="preserve">in the </w:t>
            </w:r>
            <w:r w:rsidR="00517B7A" w:rsidRPr="00107B94">
              <w:rPr>
                <w:rFonts w:ascii="Arial" w:eastAsia="Calibri" w:hAnsi="Arial" w:cs="Arial"/>
                <w:color w:val="FF0000"/>
                <w:sz w:val="20"/>
                <w:szCs w:val="20"/>
                <w:lang w:val="en-GB"/>
              </w:rPr>
              <w:t>Higher Education Information System (</w:t>
            </w:r>
            <w:r w:rsidR="00517B7A" w:rsidRPr="002E5698">
              <w:rPr>
                <w:rFonts w:ascii="Arial" w:eastAsia="Calibri" w:hAnsi="Arial" w:cs="Arial"/>
                <w:i/>
                <w:color w:val="FF0000"/>
                <w:sz w:val="20"/>
                <w:szCs w:val="20"/>
                <w:lang w:val="en-GB"/>
              </w:rPr>
              <w:t>ISVU</w:t>
            </w:r>
            <w:r w:rsidR="00517B7A" w:rsidRPr="00107B94">
              <w:rPr>
                <w:rFonts w:ascii="Arial" w:eastAsia="Calibri" w:hAnsi="Arial" w:cs="Arial"/>
                <w:color w:val="FF0000"/>
                <w:sz w:val="20"/>
                <w:szCs w:val="20"/>
                <w:lang w:val="en-GB"/>
              </w:rPr>
              <w:t>).</w:t>
            </w:r>
            <w:r w:rsidR="00517B7A" w:rsidRPr="005B7130">
              <w:rPr>
                <w:rStyle w:val="hps"/>
                <w:rFonts w:ascii="Arial" w:hAnsi="Arial" w:cs="Arial"/>
                <w:strike/>
                <w:color w:val="000000" w:themeColor="text1"/>
                <w:sz w:val="20"/>
                <w:szCs w:val="20"/>
                <w:lang w:val="en-GB"/>
              </w:rPr>
              <w:t>EFST intranet system</w:t>
            </w:r>
            <w:r w:rsidR="00517B7A" w:rsidRPr="00D51159">
              <w:rPr>
                <w:rStyle w:val="hps"/>
                <w:rFonts w:ascii="Arial" w:hAnsi="Arial" w:cs="Arial"/>
                <w:color w:val="000000" w:themeColor="text1"/>
                <w:sz w:val="20"/>
                <w:szCs w:val="20"/>
                <w:lang w:val="en-GB"/>
              </w:rPr>
              <w:t>.</w:t>
            </w:r>
          </w:p>
        </w:tc>
      </w:tr>
      <w:tr w:rsidR="00517B7A" w:rsidRPr="00564E50" w:rsidTr="00517B7A">
        <w:trPr>
          <w:trHeight w:val="397"/>
        </w:trPr>
        <w:tc>
          <w:tcPr>
            <w:tcW w:w="780" w:type="pct"/>
            <w:vMerge w:val="restart"/>
            <w:tcBorders>
              <w:top w:val="single" w:sz="12" w:space="0" w:color="auto"/>
              <w:left w:val="single" w:sz="12" w:space="0" w:color="auto"/>
            </w:tcBorders>
            <w:shd w:val="clear" w:color="auto" w:fill="CCFFFF"/>
            <w:tcMar>
              <w:left w:w="57" w:type="dxa"/>
              <w:right w:w="57" w:type="dxa"/>
            </w:tcMar>
            <w:vAlign w:val="center"/>
          </w:tcPr>
          <w:p w:rsidR="00517B7A" w:rsidRPr="00564E50" w:rsidRDefault="00517B7A" w:rsidP="00517B7A">
            <w:pPr>
              <w:tabs>
                <w:tab w:val="left" w:pos="282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 xml:space="preserve">Screening student work </w:t>
            </w:r>
            <w:r w:rsidRPr="00564E50">
              <w:rPr>
                <w:rFonts w:ascii="Arial" w:hAnsi="Arial" w:cs="Arial"/>
                <w:i/>
                <w:color w:val="000000" w:themeColor="text1"/>
                <w:sz w:val="20"/>
                <w:szCs w:val="20"/>
                <w:lang w:val="en-US"/>
              </w:rPr>
              <w:t>(name the proportion of ECTS credits for each</w:t>
            </w:r>
            <w:r w:rsidRPr="00564E50">
              <w:rPr>
                <w:rStyle w:val="CommentReference"/>
                <w:rFonts w:ascii="Arial" w:hAnsi="Arial" w:cs="Arial"/>
                <w:color w:val="000000" w:themeColor="text1"/>
                <w:lang w:val="en-US"/>
              </w:rPr>
              <w:t xml:space="preserve"> </w:t>
            </w:r>
            <w:r w:rsidRPr="00564E50">
              <w:rPr>
                <w:rFonts w:ascii="Arial" w:hAnsi="Arial" w:cs="Arial"/>
                <w:i/>
                <w:color w:val="000000" w:themeColor="text1"/>
                <w:sz w:val="20"/>
                <w:szCs w:val="20"/>
                <w:lang w:val="en-US"/>
              </w:rPr>
              <w:lastRenderedPageBreak/>
              <w:t>activity so that the total number of ECTS credits is equal to the ECTS value of the course)</w:t>
            </w:r>
          </w:p>
        </w:tc>
        <w:tc>
          <w:tcPr>
            <w:tcW w:w="778" w:type="pct"/>
            <w:tcBorders>
              <w:top w:val="single" w:sz="12" w:space="0" w:color="auto"/>
            </w:tcBorders>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lastRenderedPageBreak/>
              <w:t>Class attendance</w:t>
            </w:r>
          </w:p>
        </w:tc>
        <w:tc>
          <w:tcPr>
            <w:tcW w:w="448" w:type="pct"/>
            <w:tcBorders>
              <w:top w:val="single" w:sz="12" w:space="0" w:color="auto"/>
            </w:tcBorders>
            <w:tcMar>
              <w:left w:w="57" w:type="dxa"/>
              <w:right w:w="57" w:type="dxa"/>
            </w:tcMar>
            <w:vAlign w:val="center"/>
          </w:tcPr>
          <w:p w:rsidR="00517B7A" w:rsidRPr="00564E50" w:rsidRDefault="00517B7A" w:rsidP="00517B7A">
            <w:pPr>
              <w:pStyle w:val="FieldText"/>
              <w:jc w:val="center"/>
              <w:rPr>
                <w:rFonts w:ascii="Arial" w:hAnsi="Arial" w:cs="Arial"/>
                <w:b w:val="0"/>
                <w:color w:val="000000" w:themeColor="text1"/>
                <w:sz w:val="20"/>
                <w:szCs w:val="20"/>
              </w:rPr>
            </w:pPr>
            <w:r w:rsidRPr="00564E50">
              <w:rPr>
                <w:rFonts w:ascii="Arial" w:hAnsi="Arial" w:cs="Arial"/>
                <w:b w:val="0"/>
                <w:color w:val="000000" w:themeColor="text1"/>
                <w:sz w:val="20"/>
                <w:szCs w:val="20"/>
              </w:rPr>
              <w:t>1</w:t>
            </w:r>
          </w:p>
        </w:tc>
        <w:tc>
          <w:tcPr>
            <w:tcW w:w="733" w:type="pct"/>
            <w:gridSpan w:val="3"/>
            <w:tcBorders>
              <w:top w:val="single" w:sz="12" w:space="0" w:color="auto"/>
            </w:tcBorders>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Research</w:t>
            </w:r>
          </w:p>
        </w:tc>
        <w:tc>
          <w:tcPr>
            <w:tcW w:w="551" w:type="pct"/>
            <w:tcBorders>
              <w:top w:val="single" w:sz="12" w:space="0" w:color="auto"/>
            </w:tcBorders>
            <w:tcMar>
              <w:left w:w="57" w:type="dxa"/>
              <w:right w:w="57" w:type="dxa"/>
            </w:tcMar>
            <w:vAlign w:val="center"/>
          </w:tcPr>
          <w:p w:rsidR="00517B7A" w:rsidRPr="00564E50" w:rsidRDefault="00517B7A" w:rsidP="00517B7A">
            <w:pPr>
              <w:pStyle w:val="FieldText"/>
              <w:jc w:val="center"/>
              <w:rPr>
                <w:rFonts w:ascii="Arial" w:hAnsi="Arial" w:cs="Arial"/>
                <w:b w:val="0"/>
                <w:color w:val="000000" w:themeColor="text1"/>
                <w:sz w:val="20"/>
                <w:szCs w:val="20"/>
              </w:rPr>
            </w:pPr>
            <w:r w:rsidRPr="00564E50">
              <w:rPr>
                <w:rFonts w:ascii="Arial" w:hAnsi="Arial" w:cs="Arial"/>
                <w:b w:val="0"/>
                <w:color w:val="000000" w:themeColor="text1"/>
                <w:sz w:val="20"/>
                <w:szCs w:val="20"/>
              </w:rPr>
              <w:t>1</w:t>
            </w:r>
          </w:p>
        </w:tc>
        <w:tc>
          <w:tcPr>
            <w:tcW w:w="890" w:type="pct"/>
            <w:gridSpan w:val="4"/>
            <w:tcBorders>
              <w:top w:val="single" w:sz="12" w:space="0" w:color="auto"/>
            </w:tcBorders>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Practical training</w:t>
            </w:r>
          </w:p>
        </w:tc>
        <w:tc>
          <w:tcPr>
            <w:tcW w:w="820" w:type="pct"/>
            <w:gridSpan w:val="2"/>
            <w:tcBorders>
              <w:top w:val="single" w:sz="12" w:space="0" w:color="auto"/>
              <w:right w:val="single" w:sz="12" w:space="0" w:color="auto"/>
            </w:tcBorders>
            <w:tcMar>
              <w:left w:w="57" w:type="dxa"/>
              <w:right w:w="57" w:type="dxa"/>
            </w:tcMar>
            <w:vAlign w:val="center"/>
          </w:tcPr>
          <w:p w:rsidR="00517B7A" w:rsidRPr="00564E50" w:rsidRDefault="00517B7A" w:rsidP="00517B7A">
            <w:pPr>
              <w:pStyle w:val="FieldText"/>
              <w:jc w:val="center"/>
              <w:rPr>
                <w:rFonts w:ascii="Arial" w:hAnsi="Arial" w:cs="Arial"/>
                <w:b w:val="0"/>
                <w:color w:val="000000" w:themeColor="text1"/>
                <w:sz w:val="20"/>
                <w:szCs w:val="20"/>
              </w:rPr>
            </w:pPr>
          </w:p>
        </w:tc>
      </w:tr>
      <w:tr w:rsidR="00517B7A" w:rsidRPr="00564E50" w:rsidTr="00517B7A">
        <w:trPr>
          <w:trHeight w:val="397"/>
        </w:trPr>
        <w:tc>
          <w:tcPr>
            <w:tcW w:w="780" w:type="pct"/>
            <w:vMerge/>
            <w:tcBorders>
              <w:left w:val="single" w:sz="12" w:space="0" w:color="auto"/>
            </w:tcBorders>
            <w:shd w:val="clear" w:color="auto" w:fill="CCFFFF"/>
            <w:tcMar>
              <w:left w:w="57" w:type="dxa"/>
              <w:right w:w="57" w:type="dxa"/>
            </w:tcMar>
            <w:vAlign w:val="center"/>
          </w:tcPr>
          <w:p w:rsidR="00517B7A" w:rsidRPr="00564E50" w:rsidRDefault="00517B7A" w:rsidP="00517B7A">
            <w:pPr>
              <w:numPr>
                <w:ilvl w:val="0"/>
                <w:numId w:val="2"/>
              </w:numPr>
              <w:tabs>
                <w:tab w:val="left" w:pos="2820"/>
              </w:tabs>
              <w:spacing w:after="0" w:line="240" w:lineRule="auto"/>
              <w:rPr>
                <w:rFonts w:ascii="Arial" w:hAnsi="Arial" w:cs="Arial"/>
                <w:color w:val="000000" w:themeColor="text1"/>
                <w:sz w:val="20"/>
                <w:szCs w:val="20"/>
                <w:lang w:val="en-US"/>
              </w:rPr>
            </w:pPr>
          </w:p>
        </w:tc>
        <w:tc>
          <w:tcPr>
            <w:tcW w:w="778" w:type="pct"/>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Experimental work</w:t>
            </w:r>
          </w:p>
        </w:tc>
        <w:tc>
          <w:tcPr>
            <w:tcW w:w="448" w:type="pct"/>
            <w:tcMar>
              <w:left w:w="57" w:type="dxa"/>
              <w:right w:w="57" w:type="dxa"/>
            </w:tcMar>
            <w:vAlign w:val="center"/>
          </w:tcPr>
          <w:p w:rsidR="00517B7A" w:rsidRPr="00564E50" w:rsidRDefault="00517B7A" w:rsidP="00517B7A">
            <w:pPr>
              <w:pStyle w:val="FieldText"/>
              <w:jc w:val="center"/>
              <w:rPr>
                <w:rFonts w:ascii="Arial" w:hAnsi="Arial" w:cs="Arial"/>
                <w:b w:val="0"/>
                <w:color w:val="000000" w:themeColor="text1"/>
                <w:sz w:val="20"/>
                <w:szCs w:val="20"/>
              </w:rPr>
            </w:pPr>
          </w:p>
        </w:tc>
        <w:tc>
          <w:tcPr>
            <w:tcW w:w="733" w:type="pct"/>
            <w:gridSpan w:val="3"/>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Report</w:t>
            </w:r>
          </w:p>
        </w:tc>
        <w:tc>
          <w:tcPr>
            <w:tcW w:w="551" w:type="pct"/>
            <w:tcMar>
              <w:left w:w="57" w:type="dxa"/>
              <w:right w:w="57" w:type="dxa"/>
            </w:tcMar>
          </w:tcPr>
          <w:p w:rsidR="00517B7A" w:rsidRPr="00B36ECD" w:rsidRDefault="00517B7A" w:rsidP="00517B7A">
            <w:pPr>
              <w:jc w:val="center"/>
            </w:pPr>
          </w:p>
        </w:tc>
        <w:tc>
          <w:tcPr>
            <w:tcW w:w="890" w:type="pct"/>
            <w:gridSpan w:val="4"/>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Individual work on assignments</w:t>
            </w:r>
          </w:p>
        </w:tc>
        <w:tc>
          <w:tcPr>
            <w:tcW w:w="820" w:type="pct"/>
            <w:gridSpan w:val="2"/>
            <w:tcBorders>
              <w:right w:val="single" w:sz="12" w:space="0" w:color="auto"/>
            </w:tcBorders>
            <w:tcMar>
              <w:left w:w="57" w:type="dxa"/>
              <w:right w:w="57" w:type="dxa"/>
            </w:tcMar>
            <w:vAlign w:val="center"/>
          </w:tcPr>
          <w:p w:rsidR="00517B7A" w:rsidRPr="00564E50" w:rsidRDefault="00517B7A" w:rsidP="00517B7A">
            <w:pPr>
              <w:pStyle w:val="FieldText"/>
              <w:jc w:val="center"/>
              <w:rPr>
                <w:rFonts w:ascii="Arial" w:hAnsi="Arial" w:cs="Arial"/>
                <w:b w:val="0"/>
                <w:color w:val="000000" w:themeColor="text1"/>
                <w:sz w:val="20"/>
                <w:szCs w:val="20"/>
              </w:rPr>
            </w:pPr>
            <w:r w:rsidRPr="00564E50">
              <w:rPr>
                <w:rFonts w:ascii="Arial" w:hAnsi="Arial" w:cs="Arial"/>
                <w:b w:val="0"/>
                <w:color w:val="000000" w:themeColor="text1"/>
                <w:sz w:val="20"/>
                <w:szCs w:val="20"/>
              </w:rPr>
              <w:t>1</w:t>
            </w:r>
          </w:p>
        </w:tc>
      </w:tr>
      <w:tr w:rsidR="00517B7A" w:rsidRPr="00564E50" w:rsidTr="00517B7A">
        <w:trPr>
          <w:trHeight w:val="397"/>
        </w:trPr>
        <w:tc>
          <w:tcPr>
            <w:tcW w:w="780" w:type="pct"/>
            <w:vMerge/>
            <w:tcBorders>
              <w:left w:val="single" w:sz="12" w:space="0" w:color="auto"/>
            </w:tcBorders>
            <w:shd w:val="clear" w:color="auto" w:fill="CCFFFF"/>
            <w:tcMar>
              <w:left w:w="57" w:type="dxa"/>
              <w:right w:w="57" w:type="dxa"/>
            </w:tcMar>
            <w:vAlign w:val="center"/>
          </w:tcPr>
          <w:p w:rsidR="00517B7A" w:rsidRPr="00564E50" w:rsidRDefault="00517B7A" w:rsidP="00517B7A">
            <w:pPr>
              <w:numPr>
                <w:ilvl w:val="0"/>
                <w:numId w:val="2"/>
              </w:numPr>
              <w:tabs>
                <w:tab w:val="left" w:pos="2820"/>
              </w:tabs>
              <w:spacing w:after="0" w:line="240" w:lineRule="auto"/>
              <w:rPr>
                <w:rFonts w:ascii="Arial" w:hAnsi="Arial" w:cs="Arial"/>
                <w:color w:val="000000" w:themeColor="text1"/>
                <w:sz w:val="20"/>
                <w:szCs w:val="20"/>
                <w:lang w:val="en-US"/>
              </w:rPr>
            </w:pPr>
          </w:p>
        </w:tc>
        <w:tc>
          <w:tcPr>
            <w:tcW w:w="778" w:type="pct"/>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Essay</w:t>
            </w:r>
          </w:p>
        </w:tc>
        <w:tc>
          <w:tcPr>
            <w:tcW w:w="448" w:type="pct"/>
            <w:tcMar>
              <w:left w:w="57" w:type="dxa"/>
              <w:right w:w="57" w:type="dxa"/>
            </w:tcMar>
            <w:vAlign w:val="center"/>
          </w:tcPr>
          <w:p w:rsidR="00517B7A" w:rsidRPr="00564E50" w:rsidRDefault="00517B7A" w:rsidP="00517B7A">
            <w:pPr>
              <w:pStyle w:val="FieldText"/>
              <w:jc w:val="center"/>
              <w:rPr>
                <w:rFonts w:ascii="Arial" w:hAnsi="Arial" w:cs="Arial"/>
                <w:b w:val="0"/>
                <w:color w:val="000000" w:themeColor="text1"/>
                <w:sz w:val="20"/>
                <w:szCs w:val="20"/>
              </w:rPr>
            </w:pPr>
          </w:p>
        </w:tc>
        <w:tc>
          <w:tcPr>
            <w:tcW w:w="733" w:type="pct"/>
            <w:gridSpan w:val="3"/>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Seminar essay</w:t>
            </w:r>
          </w:p>
        </w:tc>
        <w:tc>
          <w:tcPr>
            <w:tcW w:w="551" w:type="pct"/>
            <w:tcMar>
              <w:left w:w="57" w:type="dxa"/>
              <w:right w:w="57" w:type="dxa"/>
            </w:tcMar>
          </w:tcPr>
          <w:p w:rsidR="00517B7A" w:rsidRPr="00B36ECD" w:rsidRDefault="00517B7A" w:rsidP="00517B7A">
            <w:pPr>
              <w:jc w:val="center"/>
            </w:pPr>
          </w:p>
        </w:tc>
        <w:tc>
          <w:tcPr>
            <w:tcW w:w="890" w:type="pct"/>
            <w:gridSpan w:val="4"/>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fldChar w:fldCharType="begin">
                <w:ffData>
                  <w:name w:val="Text1"/>
                  <w:enabled/>
                  <w:calcOnExit w:val="0"/>
                  <w:textInput/>
                </w:ffData>
              </w:fldChar>
            </w:r>
            <w:r w:rsidRPr="00564E50">
              <w:rPr>
                <w:rFonts w:ascii="Arial" w:hAnsi="Arial" w:cs="Arial"/>
                <w:b w:val="0"/>
                <w:color w:val="000000" w:themeColor="text1"/>
                <w:sz w:val="20"/>
                <w:szCs w:val="20"/>
              </w:rPr>
              <w:instrText xml:space="preserve"> FORMTEXT </w:instrText>
            </w:r>
            <w:r w:rsidRPr="00564E50">
              <w:rPr>
                <w:rFonts w:ascii="Arial" w:hAnsi="Arial" w:cs="Arial"/>
                <w:b w:val="0"/>
                <w:color w:val="000000" w:themeColor="text1"/>
                <w:sz w:val="20"/>
                <w:szCs w:val="20"/>
              </w:rPr>
            </w:r>
            <w:r w:rsidRPr="00564E50">
              <w:rPr>
                <w:rFonts w:ascii="Arial" w:hAnsi="Arial" w:cs="Arial"/>
                <w:b w:val="0"/>
                <w:color w:val="000000" w:themeColor="text1"/>
                <w:sz w:val="20"/>
                <w:szCs w:val="20"/>
              </w:rPr>
              <w:fldChar w:fldCharType="separate"/>
            </w:r>
            <w:r w:rsidRPr="00564E50">
              <w:rPr>
                <w:rFonts w:ascii="Arial" w:hAnsi="Arial" w:cs="Arial"/>
                <w:b w:val="0"/>
                <w:noProof/>
                <w:color w:val="000000" w:themeColor="text1"/>
                <w:sz w:val="20"/>
                <w:szCs w:val="20"/>
              </w:rPr>
              <w:t> </w:t>
            </w:r>
            <w:r w:rsidRPr="00564E50">
              <w:rPr>
                <w:rFonts w:ascii="Arial" w:hAnsi="Arial" w:cs="Arial"/>
                <w:b w:val="0"/>
                <w:noProof/>
                <w:color w:val="000000" w:themeColor="text1"/>
                <w:sz w:val="20"/>
                <w:szCs w:val="20"/>
              </w:rPr>
              <w:t> </w:t>
            </w:r>
            <w:r w:rsidRPr="00564E50">
              <w:rPr>
                <w:rFonts w:ascii="Arial" w:hAnsi="Arial" w:cs="Arial"/>
                <w:b w:val="0"/>
                <w:noProof/>
                <w:color w:val="000000" w:themeColor="text1"/>
                <w:sz w:val="20"/>
                <w:szCs w:val="20"/>
              </w:rPr>
              <w:t> </w:t>
            </w:r>
            <w:r w:rsidRPr="00564E50">
              <w:rPr>
                <w:rFonts w:ascii="Arial" w:hAnsi="Arial" w:cs="Arial"/>
                <w:b w:val="0"/>
                <w:noProof/>
                <w:color w:val="000000" w:themeColor="text1"/>
                <w:sz w:val="20"/>
                <w:szCs w:val="20"/>
              </w:rPr>
              <w:t> </w:t>
            </w:r>
            <w:r w:rsidRPr="00564E50">
              <w:rPr>
                <w:rFonts w:ascii="Arial" w:hAnsi="Arial" w:cs="Arial"/>
                <w:b w:val="0"/>
                <w:noProof/>
                <w:color w:val="000000" w:themeColor="text1"/>
                <w:sz w:val="20"/>
                <w:szCs w:val="20"/>
              </w:rPr>
              <w:t> </w:t>
            </w:r>
            <w:r w:rsidRPr="00564E50">
              <w:rPr>
                <w:rFonts w:ascii="Arial" w:hAnsi="Arial" w:cs="Arial"/>
                <w:b w:val="0"/>
                <w:color w:val="000000" w:themeColor="text1"/>
                <w:sz w:val="20"/>
                <w:szCs w:val="20"/>
              </w:rPr>
              <w:fldChar w:fldCharType="end"/>
            </w:r>
            <w:r w:rsidRPr="00564E50">
              <w:rPr>
                <w:rFonts w:ascii="Arial" w:hAnsi="Arial" w:cs="Arial"/>
                <w:b w:val="0"/>
                <w:color w:val="000000" w:themeColor="text1"/>
                <w:sz w:val="20"/>
                <w:szCs w:val="20"/>
              </w:rPr>
              <w:t xml:space="preserve"> (Other)</w:t>
            </w:r>
          </w:p>
        </w:tc>
        <w:tc>
          <w:tcPr>
            <w:tcW w:w="820" w:type="pct"/>
            <w:gridSpan w:val="2"/>
            <w:tcBorders>
              <w:right w:val="single" w:sz="12" w:space="0" w:color="auto"/>
            </w:tcBorders>
            <w:tcMar>
              <w:left w:w="57" w:type="dxa"/>
              <w:right w:w="57" w:type="dxa"/>
            </w:tcMar>
          </w:tcPr>
          <w:p w:rsidR="00517B7A" w:rsidRPr="00B36ECD" w:rsidRDefault="00517B7A" w:rsidP="00517B7A">
            <w:pPr>
              <w:jc w:val="center"/>
            </w:pPr>
          </w:p>
        </w:tc>
      </w:tr>
      <w:tr w:rsidR="00517B7A" w:rsidRPr="00564E50" w:rsidTr="00517B7A">
        <w:trPr>
          <w:trHeight w:val="397"/>
        </w:trPr>
        <w:tc>
          <w:tcPr>
            <w:tcW w:w="780" w:type="pct"/>
            <w:vMerge/>
            <w:tcBorders>
              <w:left w:val="single" w:sz="12" w:space="0" w:color="auto"/>
            </w:tcBorders>
            <w:shd w:val="clear" w:color="auto" w:fill="CCFFFF"/>
            <w:tcMar>
              <w:left w:w="57" w:type="dxa"/>
              <w:right w:w="57" w:type="dxa"/>
            </w:tcMar>
            <w:vAlign w:val="center"/>
          </w:tcPr>
          <w:p w:rsidR="00517B7A" w:rsidRPr="00564E50" w:rsidRDefault="00517B7A" w:rsidP="00517B7A">
            <w:pPr>
              <w:numPr>
                <w:ilvl w:val="0"/>
                <w:numId w:val="2"/>
              </w:numPr>
              <w:tabs>
                <w:tab w:val="left" w:pos="2820"/>
              </w:tabs>
              <w:spacing w:after="0" w:line="240" w:lineRule="auto"/>
              <w:rPr>
                <w:rFonts w:ascii="Arial" w:hAnsi="Arial" w:cs="Arial"/>
                <w:color w:val="000000" w:themeColor="text1"/>
                <w:sz w:val="20"/>
                <w:szCs w:val="20"/>
                <w:lang w:val="en-US"/>
              </w:rPr>
            </w:pPr>
          </w:p>
        </w:tc>
        <w:tc>
          <w:tcPr>
            <w:tcW w:w="778" w:type="pct"/>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Tests</w:t>
            </w:r>
          </w:p>
        </w:tc>
        <w:tc>
          <w:tcPr>
            <w:tcW w:w="448" w:type="pct"/>
            <w:tcMar>
              <w:left w:w="57" w:type="dxa"/>
              <w:right w:w="57" w:type="dxa"/>
            </w:tcMar>
            <w:vAlign w:val="center"/>
          </w:tcPr>
          <w:p w:rsidR="00517B7A" w:rsidRPr="00564E50" w:rsidRDefault="00517B7A" w:rsidP="00517B7A">
            <w:pPr>
              <w:pStyle w:val="FieldText"/>
              <w:jc w:val="center"/>
              <w:rPr>
                <w:rFonts w:ascii="Arial" w:hAnsi="Arial" w:cs="Arial"/>
                <w:b w:val="0"/>
                <w:color w:val="000000" w:themeColor="text1"/>
                <w:sz w:val="20"/>
                <w:szCs w:val="20"/>
              </w:rPr>
            </w:pPr>
            <w:r w:rsidRPr="00564E50">
              <w:rPr>
                <w:rFonts w:ascii="Arial" w:hAnsi="Arial" w:cs="Arial"/>
                <w:b w:val="0"/>
                <w:color w:val="000000" w:themeColor="text1"/>
                <w:sz w:val="20"/>
                <w:szCs w:val="20"/>
              </w:rPr>
              <w:t>2*</w:t>
            </w:r>
          </w:p>
        </w:tc>
        <w:tc>
          <w:tcPr>
            <w:tcW w:w="733" w:type="pct"/>
            <w:gridSpan w:val="3"/>
            <w:tcMar>
              <w:left w:w="57" w:type="dxa"/>
              <w:right w:w="57" w:type="dxa"/>
            </w:tcMar>
            <w:vAlign w:val="center"/>
          </w:tcPr>
          <w:p w:rsidR="00517B7A" w:rsidRPr="00564E50" w:rsidRDefault="00517B7A" w:rsidP="00517B7A">
            <w:pPr>
              <w:pStyle w:val="FieldText"/>
              <w:rPr>
                <w:rFonts w:ascii="Arial" w:hAnsi="Arial" w:cs="Arial"/>
                <w:b w:val="0"/>
                <w:color w:val="000000" w:themeColor="text1"/>
                <w:sz w:val="20"/>
                <w:szCs w:val="20"/>
              </w:rPr>
            </w:pPr>
            <w:r w:rsidRPr="00564E50">
              <w:rPr>
                <w:rFonts w:ascii="Arial" w:hAnsi="Arial" w:cs="Arial"/>
                <w:b w:val="0"/>
                <w:color w:val="000000" w:themeColor="text1"/>
                <w:sz w:val="20"/>
                <w:szCs w:val="20"/>
              </w:rPr>
              <w:t>Oral exam</w:t>
            </w:r>
          </w:p>
        </w:tc>
        <w:tc>
          <w:tcPr>
            <w:tcW w:w="551" w:type="pct"/>
            <w:tcMar>
              <w:left w:w="57" w:type="dxa"/>
              <w:right w:w="57" w:type="dxa"/>
            </w:tcMar>
          </w:tcPr>
          <w:p w:rsidR="00517B7A" w:rsidRPr="00B36ECD" w:rsidRDefault="00517B7A" w:rsidP="00517B7A">
            <w:pPr>
              <w:jc w:val="center"/>
            </w:pPr>
          </w:p>
        </w:tc>
        <w:tc>
          <w:tcPr>
            <w:tcW w:w="890" w:type="pct"/>
            <w:gridSpan w:val="4"/>
            <w:tcMar>
              <w:left w:w="57" w:type="dxa"/>
              <w:right w:w="57" w:type="dxa"/>
            </w:tcMar>
            <w:vAlign w:val="center"/>
          </w:tcPr>
          <w:p w:rsidR="00517B7A" w:rsidRPr="00564E50" w:rsidRDefault="00517B7A" w:rsidP="00517B7A">
            <w:pPr>
              <w:tabs>
                <w:tab w:val="left" w:pos="2820"/>
              </w:tabs>
              <w:spacing w:after="0"/>
              <w:rPr>
                <w:rFonts w:ascii="Arial" w:hAnsi="Arial" w:cs="Arial"/>
                <w:color w:val="000000" w:themeColor="text1"/>
                <w:sz w:val="20"/>
                <w:szCs w:val="20"/>
                <w:lang w:val="en-US"/>
              </w:rPr>
            </w:pPr>
            <w:r w:rsidRPr="00564E50">
              <w:rPr>
                <w:rFonts w:ascii="Arial" w:hAnsi="Arial" w:cs="Arial"/>
                <w:color w:val="000000" w:themeColor="text1"/>
                <w:sz w:val="20"/>
                <w:szCs w:val="20"/>
                <w:lang w:val="en-US"/>
              </w:rPr>
              <w:fldChar w:fldCharType="begin">
                <w:ffData>
                  <w:name w:val="Text1"/>
                  <w:enabled/>
                  <w:calcOnExit w:val="0"/>
                  <w:textInput/>
                </w:ffData>
              </w:fldChar>
            </w:r>
            <w:r w:rsidRPr="00564E50">
              <w:rPr>
                <w:rFonts w:ascii="Arial" w:hAnsi="Arial" w:cs="Arial"/>
                <w:color w:val="000000" w:themeColor="text1"/>
                <w:sz w:val="20"/>
                <w:szCs w:val="20"/>
                <w:lang w:val="en-US"/>
              </w:rPr>
              <w:instrText xml:space="preserve"> FORMTEXT </w:instrText>
            </w:r>
            <w:r w:rsidRPr="00564E50">
              <w:rPr>
                <w:rFonts w:ascii="Arial" w:hAnsi="Arial" w:cs="Arial"/>
                <w:color w:val="000000" w:themeColor="text1"/>
                <w:sz w:val="20"/>
                <w:szCs w:val="20"/>
                <w:lang w:val="en-US"/>
              </w:rPr>
            </w:r>
            <w:r w:rsidRPr="00564E50">
              <w:rPr>
                <w:rFonts w:ascii="Arial" w:hAnsi="Arial" w:cs="Arial"/>
                <w:color w:val="000000" w:themeColor="text1"/>
                <w:sz w:val="20"/>
                <w:szCs w:val="20"/>
                <w:lang w:val="en-US"/>
              </w:rPr>
              <w:fldChar w:fldCharType="separate"/>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color w:val="000000" w:themeColor="text1"/>
                <w:sz w:val="20"/>
                <w:szCs w:val="20"/>
                <w:lang w:val="en-US"/>
              </w:rPr>
              <w:fldChar w:fldCharType="end"/>
            </w:r>
            <w:r w:rsidRPr="00564E50">
              <w:rPr>
                <w:rFonts w:ascii="Arial" w:hAnsi="Arial" w:cs="Arial"/>
                <w:color w:val="000000" w:themeColor="text1"/>
                <w:sz w:val="20"/>
                <w:szCs w:val="20"/>
                <w:lang w:val="en-US"/>
              </w:rPr>
              <w:t xml:space="preserve"> (Other)</w:t>
            </w:r>
          </w:p>
        </w:tc>
        <w:tc>
          <w:tcPr>
            <w:tcW w:w="820" w:type="pct"/>
            <w:gridSpan w:val="2"/>
            <w:tcBorders>
              <w:right w:val="single" w:sz="12" w:space="0" w:color="auto"/>
            </w:tcBorders>
            <w:tcMar>
              <w:left w:w="57" w:type="dxa"/>
              <w:right w:w="57" w:type="dxa"/>
            </w:tcMar>
          </w:tcPr>
          <w:p w:rsidR="00517B7A" w:rsidRPr="00B36ECD" w:rsidRDefault="00517B7A" w:rsidP="00517B7A">
            <w:pPr>
              <w:jc w:val="center"/>
            </w:pPr>
          </w:p>
        </w:tc>
      </w:tr>
      <w:tr w:rsidR="00517B7A" w:rsidRPr="00564E50" w:rsidTr="00517B7A">
        <w:trPr>
          <w:trHeight w:val="397"/>
        </w:trPr>
        <w:tc>
          <w:tcPr>
            <w:tcW w:w="780" w:type="pct"/>
            <w:vMerge/>
            <w:tcBorders>
              <w:left w:val="single" w:sz="12" w:space="0" w:color="auto"/>
              <w:bottom w:val="single" w:sz="12" w:space="0" w:color="auto"/>
            </w:tcBorders>
            <w:shd w:val="clear" w:color="auto" w:fill="CCFFFF"/>
            <w:tcMar>
              <w:left w:w="57" w:type="dxa"/>
              <w:right w:w="57" w:type="dxa"/>
            </w:tcMar>
            <w:vAlign w:val="center"/>
          </w:tcPr>
          <w:p w:rsidR="00517B7A" w:rsidRPr="00564E50" w:rsidRDefault="00517B7A" w:rsidP="00517B7A">
            <w:pPr>
              <w:numPr>
                <w:ilvl w:val="0"/>
                <w:numId w:val="2"/>
              </w:numPr>
              <w:tabs>
                <w:tab w:val="left" w:pos="2820"/>
              </w:tabs>
              <w:spacing w:after="0" w:line="240" w:lineRule="auto"/>
              <w:rPr>
                <w:rFonts w:ascii="Arial" w:hAnsi="Arial" w:cs="Arial"/>
                <w:color w:val="000000" w:themeColor="text1"/>
                <w:sz w:val="20"/>
                <w:szCs w:val="20"/>
                <w:lang w:val="en-US"/>
              </w:rPr>
            </w:pPr>
          </w:p>
        </w:tc>
        <w:tc>
          <w:tcPr>
            <w:tcW w:w="778" w:type="pct"/>
            <w:tcBorders>
              <w:bottom w:val="single" w:sz="12" w:space="0" w:color="auto"/>
              <w:right w:val="single" w:sz="8" w:space="0" w:color="auto"/>
            </w:tcBorders>
            <w:tcMar>
              <w:left w:w="57" w:type="dxa"/>
              <w:right w:w="57" w:type="dxa"/>
            </w:tcMar>
            <w:vAlign w:val="center"/>
          </w:tcPr>
          <w:p w:rsidR="00517B7A" w:rsidRPr="00564E50" w:rsidRDefault="00517B7A" w:rsidP="00517B7A">
            <w:pPr>
              <w:tabs>
                <w:tab w:val="left" w:pos="2820"/>
              </w:tabs>
              <w:spacing w:after="0"/>
              <w:rPr>
                <w:rFonts w:ascii="Arial" w:eastAsia="Calibri" w:hAnsi="Arial" w:cs="Arial"/>
                <w:color w:val="000000" w:themeColor="text1"/>
                <w:sz w:val="20"/>
                <w:szCs w:val="20"/>
                <w:lang w:val="en-US" w:eastAsia="hr-HR"/>
              </w:rPr>
            </w:pPr>
            <w:r w:rsidRPr="00564E50">
              <w:rPr>
                <w:rFonts w:ascii="Arial" w:hAnsi="Arial" w:cs="Arial"/>
                <w:color w:val="000000" w:themeColor="text1"/>
                <w:sz w:val="20"/>
                <w:szCs w:val="20"/>
                <w:lang w:val="en-US"/>
              </w:rPr>
              <w:t>Written exam</w:t>
            </w:r>
          </w:p>
        </w:tc>
        <w:tc>
          <w:tcPr>
            <w:tcW w:w="448" w:type="pct"/>
            <w:tcBorders>
              <w:left w:val="single" w:sz="8" w:space="0" w:color="auto"/>
              <w:bottom w:val="single" w:sz="12" w:space="0" w:color="auto"/>
              <w:right w:val="single" w:sz="8" w:space="0" w:color="auto"/>
            </w:tcBorders>
            <w:tcMar>
              <w:left w:w="57" w:type="dxa"/>
              <w:right w:w="57" w:type="dxa"/>
            </w:tcMar>
            <w:vAlign w:val="center"/>
          </w:tcPr>
          <w:p w:rsidR="00517B7A" w:rsidRPr="00564E50" w:rsidRDefault="00517B7A" w:rsidP="00517B7A">
            <w:pPr>
              <w:tabs>
                <w:tab w:val="left" w:pos="2820"/>
              </w:tabs>
              <w:spacing w:after="0"/>
              <w:jc w:val="center"/>
              <w:rPr>
                <w:rFonts w:ascii="Arial" w:eastAsia="Calibri" w:hAnsi="Arial" w:cs="Arial"/>
                <w:color w:val="000000" w:themeColor="text1"/>
                <w:sz w:val="20"/>
                <w:szCs w:val="20"/>
                <w:lang w:val="en-US" w:eastAsia="hr-HR"/>
              </w:rPr>
            </w:pPr>
            <w:r w:rsidRPr="00564E50">
              <w:rPr>
                <w:rFonts w:ascii="Arial" w:eastAsia="Calibri" w:hAnsi="Arial" w:cs="Arial"/>
                <w:color w:val="000000" w:themeColor="text1"/>
                <w:sz w:val="20"/>
                <w:szCs w:val="20"/>
                <w:lang w:val="en-US" w:eastAsia="hr-HR"/>
              </w:rPr>
              <w:t>2</w:t>
            </w:r>
          </w:p>
        </w:tc>
        <w:tc>
          <w:tcPr>
            <w:tcW w:w="733" w:type="pct"/>
            <w:gridSpan w:val="3"/>
            <w:tcBorders>
              <w:left w:val="single" w:sz="8" w:space="0" w:color="auto"/>
              <w:bottom w:val="single" w:sz="12" w:space="0" w:color="auto"/>
              <w:right w:val="single" w:sz="8" w:space="0" w:color="auto"/>
            </w:tcBorders>
            <w:tcMar>
              <w:left w:w="57" w:type="dxa"/>
              <w:right w:w="57" w:type="dxa"/>
            </w:tcMar>
            <w:vAlign w:val="center"/>
          </w:tcPr>
          <w:p w:rsidR="00517B7A" w:rsidRPr="00564E50" w:rsidRDefault="00517B7A" w:rsidP="00517B7A">
            <w:pPr>
              <w:tabs>
                <w:tab w:val="left" w:pos="2820"/>
              </w:tabs>
              <w:spacing w:after="0"/>
              <w:rPr>
                <w:rFonts w:ascii="Arial" w:eastAsia="Calibri" w:hAnsi="Arial" w:cs="Arial"/>
                <w:color w:val="000000" w:themeColor="text1"/>
                <w:sz w:val="20"/>
                <w:szCs w:val="20"/>
                <w:lang w:val="en-US" w:eastAsia="hr-HR"/>
              </w:rPr>
            </w:pPr>
            <w:r w:rsidRPr="00564E50">
              <w:rPr>
                <w:rFonts w:ascii="Arial" w:hAnsi="Arial" w:cs="Arial"/>
                <w:color w:val="000000" w:themeColor="text1"/>
                <w:sz w:val="20"/>
                <w:szCs w:val="20"/>
                <w:lang w:val="en-US"/>
              </w:rPr>
              <w:t>Project</w:t>
            </w:r>
          </w:p>
        </w:tc>
        <w:tc>
          <w:tcPr>
            <w:tcW w:w="551" w:type="pct"/>
            <w:tcBorders>
              <w:left w:val="single" w:sz="8" w:space="0" w:color="auto"/>
              <w:bottom w:val="single" w:sz="12" w:space="0" w:color="auto"/>
              <w:right w:val="single" w:sz="8" w:space="0" w:color="auto"/>
            </w:tcBorders>
            <w:tcMar>
              <w:left w:w="57" w:type="dxa"/>
              <w:right w:w="57" w:type="dxa"/>
            </w:tcMar>
          </w:tcPr>
          <w:p w:rsidR="00517B7A" w:rsidRPr="00B36ECD" w:rsidRDefault="00517B7A" w:rsidP="00517B7A">
            <w:pPr>
              <w:jc w:val="center"/>
            </w:pPr>
          </w:p>
        </w:tc>
        <w:tc>
          <w:tcPr>
            <w:tcW w:w="890" w:type="pct"/>
            <w:gridSpan w:val="4"/>
            <w:tcBorders>
              <w:left w:val="single" w:sz="8" w:space="0" w:color="auto"/>
              <w:bottom w:val="single" w:sz="12" w:space="0" w:color="auto"/>
              <w:right w:val="single" w:sz="8" w:space="0" w:color="auto"/>
            </w:tcBorders>
            <w:tcMar>
              <w:left w:w="57" w:type="dxa"/>
              <w:right w:w="57" w:type="dxa"/>
            </w:tcMar>
            <w:vAlign w:val="center"/>
          </w:tcPr>
          <w:p w:rsidR="00517B7A" w:rsidRPr="00564E50" w:rsidRDefault="00517B7A" w:rsidP="00517B7A">
            <w:pPr>
              <w:tabs>
                <w:tab w:val="left" w:pos="2820"/>
              </w:tabs>
              <w:spacing w:after="0"/>
              <w:rPr>
                <w:rFonts w:ascii="Arial" w:eastAsia="Calibri" w:hAnsi="Arial" w:cs="Arial"/>
                <w:color w:val="000000" w:themeColor="text1"/>
                <w:sz w:val="20"/>
                <w:szCs w:val="20"/>
                <w:lang w:val="en-US" w:eastAsia="hr-HR"/>
              </w:rPr>
            </w:pPr>
            <w:r w:rsidRPr="00564E50">
              <w:rPr>
                <w:rFonts w:ascii="Arial" w:hAnsi="Arial" w:cs="Arial"/>
                <w:color w:val="000000" w:themeColor="text1"/>
                <w:sz w:val="20"/>
                <w:szCs w:val="20"/>
                <w:lang w:val="en-US"/>
              </w:rPr>
              <w:fldChar w:fldCharType="begin">
                <w:ffData>
                  <w:name w:val="Text1"/>
                  <w:enabled/>
                  <w:calcOnExit w:val="0"/>
                  <w:textInput/>
                </w:ffData>
              </w:fldChar>
            </w:r>
            <w:r w:rsidRPr="00564E50">
              <w:rPr>
                <w:rFonts w:ascii="Arial" w:hAnsi="Arial" w:cs="Arial"/>
                <w:color w:val="000000" w:themeColor="text1"/>
                <w:sz w:val="20"/>
                <w:szCs w:val="20"/>
                <w:lang w:val="en-US"/>
              </w:rPr>
              <w:instrText xml:space="preserve"> FORMTEXT </w:instrText>
            </w:r>
            <w:r w:rsidRPr="00564E50">
              <w:rPr>
                <w:rFonts w:ascii="Arial" w:hAnsi="Arial" w:cs="Arial"/>
                <w:color w:val="000000" w:themeColor="text1"/>
                <w:sz w:val="20"/>
                <w:szCs w:val="20"/>
                <w:lang w:val="en-US"/>
              </w:rPr>
            </w:r>
            <w:r w:rsidRPr="00564E50">
              <w:rPr>
                <w:rFonts w:ascii="Arial" w:hAnsi="Arial" w:cs="Arial"/>
                <w:color w:val="000000" w:themeColor="text1"/>
                <w:sz w:val="20"/>
                <w:szCs w:val="20"/>
                <w:lang w:val="en-US"/>
              </w:rPr>
              <w:fldChar w:fldCharType="separate"/>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noProof/>
                <w:color w:val="000000" w:themeColor="text1"/>
                <w:sz w:val="20"/>
                <w:szCs w:val="20"/>
                <w:lang w:val="en-US"/>
              </w:rPr>
              <w:t> </w:t>
            </w:r>
            <w:r w:rsidRPr="00564E50">
              <w:rPr>
                <w:rFonts w:ascii="Arial" w:hAnsi="Arial" w:cs="Arial"/>
                <w:color w:val="000000" w:themeColor="text1"/>
                <w:sz w:val="20"/>
                <w:szCs w:val="20"/>
                <w:lang w:val="en-US"/>
              </w:rPr>
              <w:fldChar w:fldCharType="end"/>
            </w:r>
            <w:r w:rsidRPr="00564E50">
              <w:rPr>
                <w:rFonts w:ascii="Arial" w:hAnsi="Arial" w:cs="Arial"/>
                <w:color w:val="000000" w:themeColor="text1"/>
                <w:sz w:val="20"/>
                <w:szCs w:val="20"/>
                <w:lang w:val="en-US"/>
              </w:rPr>
              <w:t xml:space="preserve"> (Other)</w:t>
            </w:r>
          </w:p>
        </w:tc>
        <w:tc>
          <w:tcPr>
            <w:tcW w:w="820" w:type="pct"/>
            <w:gridSpan w:val="2"/>
            <w:tcBorders>
              <w:left w:val="single" w:sz="8" w:space="0" w:color="auto"/>
              <w:bottom w:val="single" w:sz="12" w:space="0" w:color="auto"/>
              <w:right w:val="single" w:sz="12" w:space="0" w:color="auto"/>
            </w:tcBorders>
            <w:tcMar>
              <w:left w:w="57" w:type="dxa"/>
              <w:right w:w="57" w:type="dxa"/>
            </w:tcMar>
          </w:tcPr>
          <w:p w:rsidR="00517B7A" w:rsidRPr="00B36ECD" w:rsidRDefault="00517B7A" w:rsidP="00517B7A">
            <w:pPr>
              <w:jc w:val="center"/>
            </w:pPr>
          </w:p>
        </w:tc>
      </w:tr>
      <w:tr w:rsidR="00517B7A" w:rsidRPr="00564E50" w:rsidTr="00517B7A">
        <w:tc>
          <w:tcPr>
            <w:tcW w:w="780" w:type="pct"/>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17B7A" w:rsidRPr="00564E50" w:rsidRDefault="00517B7A" w:rsidP="00517B7A">
            <w:pPr>
              <w:tabs>
                <w:tab w:val="left" w:pos="360"/>
                <w:tab w:val="left" w:pos="54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Grading and evaluating student work in class and at the final exam</w:t>
            </w:r>
          </w:p>
        </w:tc>
        <w:tc>
          <w:tcPr>
            <w:tcW w:w="4220" w:type="pct"/>
            <w:gridSpan w:val="12"/>
            <w:tcBorders>
              <w:top w:val="single" w:sz="12" w:space="0" w:color="auto"/>
              <w:bottom w:val="single" w:sz="12" w:space="0" w:color="auto"/>
              <w:right w:val="single" w:sz="12" w:space="0" w:color="auto"/>
            </w:tcBorders>
            <w:tcMar>
              <w:left w:w="57" w:type="dxa"/>
              <w:right w:w="57" w:type="dxa"/>
            </w:tcMar>
          </w:tcPr>
          <w:p w:rsidR="00517B7A" w:rsidRPr="00943409" w:rsidRDefault="00517B7A" w:rsidP="00625C1D">
            <w:pPr>
              <w:spacing w:before="120" w:after="120" w:line="240" w:lineRule="auto"/>
              <w:ind w:left="113" w:right="113"/>
              <w:jc w:val="both"/>
              <w:rPr>
                <w:rFonts w:ascii="Arial" w:hAnsi="Arial" w:cs="Arial"/>
                <w:color w:val="000000" w:themeColor="text1"/>
                <w:sz w:val="20"/>
                <w:szCs w:val="20"/>
                <w:lang w:val="en-GB"/>
              </w:rPr>
            </w:pPr>
            <w:bookmarkStart w:id="0" w:name="_GoBack"/>
            <w:r w:rsidRPr="00943409">
              <w:rPr>
                <w:rFonts w:ascii="Arial" w:hAnsi="Arial" w:cs="Arial"/>
                <w:color w:val="000000" w:themeColor="text1"/>
                <w:sz w:val="20"/>
                <w:szCs w:val="20"/>
                <w:lang w:val="en-GB"/>
              </w:rPr>
              <w:t>*Passing two mid-term tests can replace the final written exam.</w:t>
            </w:r>
          </w:p>
          <w:p w:rsidR="00517B7A" w:rsidRPr="00943409" w:rsidRDefault="00517B7A" w:rsidP="00625C1D">
            <w:pPr>
              <w:spacing w:after="0" w:line="240" w:lineRule="auto"/>
              <w:ind w:left="113" w:right="113"/>
              <w:jc w:val="both"/>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Mid-term tests:</w:t>
            </w:r>
            <w:r w:rsidRPr="00943409">
              <w:rPr>
                <w:rFonts w:ascii="Arial" w:hAnsi="Arial" w:cs="Arial"/>
                <w:color w:val="000000" w:themeColor="text1"/>
                <w:sz w:val="20"/>
                <w:szCs w:val="20"/>
                <w:lang w:val="en-GB"/>
              </w:rPr>
              <w:t xml:space="preserve"> During the semester, </w:t>
            </w:r>
            <w:r w:rsidR="006130B3">
              <w:rPr>
                <w:rFonts w:ascii="Arial" w:hAnsi="Arial" w:cs="Arial"/>
                <w:color w:val="000000" w:themeColor="text1"/>
                <w:sz w:val="20"/>
                <w:szCs w:val="20"/>
                <w:lang w:val="en-GB"/>
              </w:rPr>
              <w:t xml:space="preserve">students take </w:t>
            </w:r>
            <w:r w:rsidRPr="00943409">
              <w:rPr>
                <w:rFonts w:ascii="Arial" w:hAnsi="Arial" w:cs="Arial"/>
                <w:color w:val="000000" w:themeColor="text1"/>
                <w:sz w:val="20"/>
                <w:szCs w:val="20"/>
                <w:lang w:val="en-GB"/>
              </w:rPr>
              <w:t xml:space="preserve">two mid-term tests. The final grade can be obtained by passing both tests. The positive result is achieved by gaining at least 50% correct answers. Only those students </w:t>
            </w:r>
            <w:r>
              <w:rPr>
                <w:rFonts w:ascii="Arial" w:hAnsi="Arial" w:cs="Arial"/>
                <w:color w:val="000000" w:themeColor="text1"/>
                <w:sz w:val="20"/>
                <w:szCs w:val="20"/>
                <w:lang w:val="en-GB"/>
              </w:rPr>
              <w:t xml:space="preserve">who </w:t>
            </w:r>
            <w:r w:rsidRPr="00943409">
              <w:rPr>
                <w:rFonts w:ascii="Arial" w:hAnsi="Arial" w:cs="Arial"/>
                <w:color w:val="000000" w:themeColor="text1"/>
                <w:sz w:val="20"/>
                <w:szCs w:val="20"/>
                <w:lang w:val="en-GB"/>
              </w:rPr>
              <w:t>pass the first test can take the second one. The final grade is the arithmetic mean of the results of both tests.</w:t>
            </w:r>
          </w:p>
          <w:p w:rsidR="00517B7A" w:rsidRPr="00943409" w:rsidRDefault="00517B7A" w:rsidP="00625C1D">
            <w:pPr>
              <w:spacing w:after="0" w:line="240" w:lineRule="auto"/>
              <w:ind w:left="113" w:right="113"/>
              <w:jc w:val="both"/>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Written exam:</w:t>
            </w:r>
            <w:r w:rsidRPr="00943409">
              <w:rPr>
                <w:rFonts w:ascii="Arial" w:hAnsi="Arial" w:cs="Arial"/>
                <w:color w:val="000000" w:themeColor="text1"/>
                <w:sz w:val="20"/>
                <w:szCs w:val="20"/>
                <w:lang w:val="en-GB"/>
              </w:rPr>
              <w:t xml:space="preserve"> Students who do not pass the mid-term tests take the final exam during the official exam sessions. The positive result is achieved by gaining at least 50% of the total points on the exam.</w:t>
            </w:r>
          </w:p>
          <w:p w:rsidR="006130B3" w:rsidRPr="006130B3" w:rsidRDefault="00517B7A" w:rsidP="006130B3">
            <w:pPr>
              <w:spacing w:after="0" w:line="240" w:lineRule="auto"/>
              <w:ind w:left="113" w:right="113"/>
              <w:jc w:val="both"/>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Oral exam:</w:t>
            </w:r>
            <w:r w:rsidRPr="00943409">
              <w:rPr>
                <w:rFonts w:ascii="Arial" w:hAnsi="Arial" w:cs="Arial"/>
                <w:color w:val="000000" w:themeColor="text1"/>
                <w:sz w:val="20"/>
                <w:szCs w:val="20"/>
                <w:lang w:val="en-GB"/>
              </w:rPr>
              <w:t xml:space="preserve"> Oral exam is optional and can be taken by students who wish to improve their final grade achieved in the written exam.</w:t>
            </w:r>
            <w:r>
              <w:rPr>
                <w:rFonts w:ascii="Arial" w:hAnsi="Arial" w:cs="Arial"/>
                <w:color w:val="000000" w:themeColor="text1"/>
                <w:sz w:val="20"/>
                <w:szCs w:val="20"/>
                <w:lang w:val="en-GB"/>
              </w:rPr>
              <w:t xml:space="preserve"> </w:t>
            </w:r>
            <w:r w:rsidRPr="00943409">
              <w:rPr>
                <w:rFonts w:ascii="Arial" w:hAnsi="Arial" w:cs="Arial"/>
                <w:color w:val="000000" w:themeColor="text1"/>
                <w:sz w:val="20"/>
                <w:szCs w:val="20"/>
                <w:lang w:val="en-GB"/>
              </w:rPr>
              <w:t xml:space="preserve">The exact exam dates will be determined by the official Faculty examination schedule. </w:t>
            </w:r>
            <w:r w:rsidR="006130B3">
              <w:rPr>
                <w:rFonts w:ascii="Arial" w:hAnsi="Arial" w:cs="Arial"/>
                <w:color w:val="000000" w:themeColor="text1"/>
                <w:sz w:val="20"/>
                <w:szCs w:val="20"/>
                <w:lang w:val="en-GB"/>
              </w:rPr>
              <w:t>T</w:t>
            </w:r>
            <w:r w:rsidR="006130B3" w:rsidRPr="006130B3">
              <w:rPr>
                <w:rFonts w:ascii="Arial" w:hAnsi="Arial" w:cs="Arial"/>
                <w:color w:val="000000" w:themeColor="text1"/>
                <w:sz w:val="20"/>
                <w:szCs w:val="20"/>
                <w:lang w:val="en-GB"/>
              </w:rPr>
              <w:t>he oral exam cannot be taken instead of the written exam.</w:t>
            </w:r>
          </w:p>
          <w:p w:rsidR="00517B7A" w:rsidRPr="0019174C" w:rsidRDefault="00517B7A" w:rsidP="006130B3">
            <w:pPr>
              <w:spacing w:after="120" w:line="240" w:lineRule="auto"/>
              <w:ind w:left="113" w:right="113"/>
              <w:jc w:val="both"/>
              <w:rPr>
                <w:rFonts w:ascii="Arial" w:hAnsi="Arial" w:cs="Arial"/>
                <w:color w:val="000000" w:themeColor="text1"/>
                <w:sz w:val="20"/>
                <w:szCs w:val="20"/>
                <w:lang w:val="en-GB"/>
              </w:rPr>
            </w:pPr>
            <w:r w:rsidRPr="00943409">
              <w:rPr>
                <w:rFonts w:ascii="Arial" w:hAnsi="Arial" w:cs="Arial"/>
                <w:b/>
                <w:color w:val="000000" w:themeColor="text1"/>
                <w:sz w:val="20"/>
                <w:szCs w:val="20"/>
                <w:lang w:val="en-GB"/>
              </w:rPr>
              <w:t>Examination panel:</w:t>
            </w:r>
            <w:r w:rsidRPr="00943409">
              <w:rPr>
                <w:rFonts w:ascii="Arial" w:hAnsi="Arial" w:cs="Arial"/>
                <w:color w:val="000000" w:themeColor="text1"/>
                <w:sz w:val="20"/>
                <w:szCs w:val="20"/>
                <w:lang w:val="en-GB"/>
              </w:rPr>
              <w:t xml:space="preserve"> When the exam is taken</w:t>
            </w:r>
            <w:r w:rsidR="006130B3">
              <w:rPr>
                <w:rFonts w:ascii="Arial" w:hAnsi="Arial" w:cs="Arial"/>
                <w:color w:val="000000" w:themeColor="text1"/>
                <w:sz w:val="20"/>
                <w:szCs w:val="20"/>
                <w:lang w:val="en-GB"/>
              </w:rPr>
              <w:t xml:space="preserve"> before</w:t>
            </w:r>
            <w:r w:rsidRPr="00943409">
              <w:rPr>
                <w:rFonts w:ascii="Arial" w:hAnsi="Arial" w:cs="Arial"/>
                <w:color w:val="000000" w:themeColor="text1"/>
                <w:sz w:val="20"/>
                <w:szCs w:val="20"/>
                <w:lang w:val="en-GB"/>
              </w:rPr>
              <w:t xml:space="preserve"> the examination panel</w:t>
            </w:r>
            <w:r w:rsidR="006130B3">
              <w:rPr>
                <w:rFonts w:ascii="Arial" w:hAnsi="Arial" w:cs="Arial"/>
                <w:color w:val="000000" w:themeColor="text1"/>
                <w:sz w:val="20"/>
                <w:szCs w:val="20"/>
                <w:lang w:val="en-GB"/>
              </w:rPr>
              <w:t>,</w:t>
            </w:r>
            <w:r w:rsidRPr="00943409">
              <w:rPr>
                <w:rFonts w:ascii="Arial" w:hAnsi="Arial" w:cs="Arial"/>
                <w:color w:val="000000" w:themeColor="text1"/>
                <w:sz w:val="20"/>
                <w:szCs w:val="20"/>
                <w:lang w:val="en-GB"/>
              </w:rPr>
              <w:t xml:space="preserve"> it is both written and oral. However, in order to be invited </w:t>
            </w:r>
            <w:r>
              <w:rPr>
                <w:rFonts w:ascii="Arial" w:hAnsi="Arial" w:cs="Arial"/>
                <w:color w:val="000000" w:themeColor="text1"/>
                <w:sz w:val="20"/>
                <w:szCs w:val="20"/>
                <w:lang w:val="en-GB"/>
              </w:rPr>
              <w:t>to</w:t>
            </w:r>
            <w:r w:rsidRPr="00943409">
              <w:rPr>
                <w:rFonts w:ascii="Arial" w:hAnsi="Arial" w:cs="Arial"/>
                <w:color w:val="000000" w:themeColor="text1"/>
                <w:sz w:val="20"/>
                <w:szCs w:val="20"/>
                <w:lang w:val="en-GB"/>
              </w:rPr>
              <w:t xml:space="preserve"> the oral exam</w:t>
            </w:r>
            <w:r>
              <w:rPr>
                <w:rFonts w:ascii="Arial" w:hAnsi="Arial" w:cs="Arial"/>
                <w:color w:val="000000" w:themeColor="text1"/>
                <w:sz w:val="20"/>
                <w:szCs w:val="20"/>
                <w:lang w:val="en-GB"/>
              </w:rPr>
              <w:t>,</w:t>
            </w:r>
            <w:r w:rsidRPr="00943409">
              <w:rPr>
                <w:rFonts w:ascii="Arial" w:hAnsi="Arial" w:cs="Arial"/>
                <w:color w:val="000000" w:themeColor="text1"/>
                <w:sz w:val="20"/>
                <w:szCs w:val="20"/>
                <w:lang w:val="en-GB"/>
              </w:rPr>
              <w:t xml:space="preserve"> the examinee must achieve at least 30% of the total points on the written exam.</w:t>
            </w:r>
            <w:bookmarkEnd w:id="0"/>
          </w:p>
        </w:tc>
      </w:tr>
      <w:tr w:rsidR="00517B7A" w:rsidRPr="00564E50" w:rsidTr="00517B7A">
        <w:tc>
          <w:tcPr>
            <w:tcW w:w="780" w:type="pct"/>
            <w:vMerge w:val="restart"/>
            <w:tcBorders>
              <w:top w:val="single" w:sz="12" w:space="0" w:color="auto"/>
              <w:left w:val="single" w:sz="12" w:space="0" w:color="auto"/>
            </w:tcBorders>
            <w:shd w:val="clear" w:color="auto" w:fill="CCFFFF"/>
            <w:tcMar>
              <w:left w:w="57" w:type="dxa"/>
              <w:right w:w="57" w:type="dxa"/>
            </w:tcMar>
            <w:vAlign w:val="center"/>
          </w:tcPr>
          <w:p w:rsidR="00517B7A" w:rsidRPr="00564E50" w:rsidRDefault="00517B7A" w:rsidP="00517B7A">
            <w:pPr>
              <w:tabs>
                <w:tab w:val="left" w:pos="540"/>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Required literature (available in the library and via other media)</w:t>
            </w:r>
          </w:p>
        </w:tc>
        <w:tc>
          <w:tcPr>
            <w:tcW w:w="2580" w:type="pct"/>
            <w:gridSpan w:val="7"/>
            <w:tcBorders>
              <w:top w:val="single" w:sz="12" w:space="0" w:color="auto"/>
              <w:right w:val="single" w:sz="8" w:space="0" w:color="auto"/>
            </w:tcBorders>
            <w:shd w:val="clear" w:color="auto" w:fill="CCECFF"/>
            <w:tcMar>
              <w:left w:w="57" w:type="dxa"/>
              <w:right w:w="57" w:type="dxa"/>
            </w:tcMar>
            <w:vAlign w:val="center"/>
          </w:tcPr>
          <w:p w:rsidR="00517B7A" w:rsidRPr="00564E50" w:rsidRDefault="00517B7A" w:rsidP="00517B7A">
            <w:pPr>
              <w:tabs>
                <w:tab w:val="left" w:pos="2820"/>
              </w:tabs>
              <w:spacing w:after="0"/>
              <w:jc w:val="center"/>
              <w:rPr>
                <w:rFonts w:ascii="Arial" w:hAnsi="Arial" w:cs="Arial"/>
                <w:b/>
                <w:color w:val="000000" w:themeColor="text1"/>
                <w:sz w:val="20"/>
                <w:szCs w:val="20"/>
                <w:lang w:val="en-US"/>
              </w:rPr>
            </w:pPr>
            <w:r w:rsidRPr="00EF75EC">
              <w:rPr>
                <w:rFonts w:ascii="Arial" w:hAnsi="Arial" w:cs="Arial"/>
                <w:b/>
                <w:color w:val="000000" w:themeColor="text1"/>
                <w:sz w:val="20"/>
                <w:szCs w:val="20"/>
                <w:lang w:val="en-GB"/>
              </w:rPr>
              <w:t>Title</w:t>
            </w:r>
          </w:p>
        </w:tc>
        <w:tc>
          <w:tcPr>
            <w:tcW w:w="702"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17B7A" w:rsidRPr="00EF75EC" w:rsidRDefault="00517B7A" w:rsidP="00517B7A">
            <w:pPr>
              <w:tabs>
                <w:tab w:val="left" w:pos="2820"/>
              </w:tabs>
              <w:spacing w:after="0"/>
              <w:jc w:val="center"/>
              <w:rPr>
                <w:rFonts w:ascii="Arial" w:hAnsi="Arial" w:cs="Arial"/>
                <w:b/>
                <w:color w:val="000000" w:themeColor="text1"/>
                <w:sz w:val="20"/>
                <w:szCs w:val="20"/>
              </w:rPr>
            </w:pPr>
            <w:r w:rsidRPr="00EF75EC">
              <w:rPr>
                <w:rFonts w:ascii="Arial" w:hAnsi="Arial" w:cs="Arial"/>
                <w:b/>
                <w:color w:val="000000" w:themeColor="text1"/>
                <w:sz w:val="20"/>
                <w:szCs w:val="20"/>
                <w:lang w:val="en-GB"/>
              </w:rPr>
              <w:t>Number of copies in the library</w:t>
            </w:r>
          </w:p>
        </w:tc>
        <w:tc>
          <w:tcPr>
            <w:tcW w:w="937"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17B7A" w:rsidRPr="00EF75EC" w:rsidRDefault="00517B7A" w:rsidP="00517B7A">
            <w:pPr>
              <w:tabs>
                <w:tab w:val="left" w:pos="2820"/>
              </w:tabs>
              <w:spacing w:after="0"/>
              <w:jc w:val="center"/>
              <w:rPr>
                <w:rFonts w:ascii="Arial" w:hAnsi="Arial" w:cs="Arial"/>
                <w:b/>
                <w:color w:val="000000" w:themeColor="text1"/>
                <w:sz w:val="20"/>
                <w:szCs w:val="20"/>
              </w:rPr>
            </w:pPr>
            <w:r w:rsidRPr="00EF75EC">
              <w:rPr>
                <w:rFonts w:ascii="Arial" w:hAnsi="Arial" w:cs="Arial"/>
                <w:b/>
                <w:color w:val="000000" w:themeColor="text1"/>
                <w:sz w:val="20"/>
                <w:szCs w:val="20"/>
                <w:lang w:val="en-GB"/>
              </w:rPr>
              <w:t>Availability via other media</w:t>
            </w:r>
          </w:p>
        </w:tc>
      </w:tr>
      <w:tr w:rsidR="00517B7A" w:rsidRPr="00564E50" w:rsidTr="00517B7A">
        <w:trPr>
          <w:trHeight w:val="765"/>
        </w:trPr>
        <w:tc>
          <w:tcPr>
            <w:tcW w:w="780" w:type="pct"/>
            <w:vMerge/>
            <w:tcBorders>
              <w:left w:val="single" w:sz="12" w:space="0" w:color="auto"/>
            </w:tcBorders>
            <w:shd w:val="clear" w:color="auto" w:fill="CCFFFF"/>
            <w:tcMar>
              <w:left w:w="57" w:type="dxa"/>
              <w:right w:w="57" w:type="dxa"/>
            </w:tcMar>
            <w:vAlign w:val="center"/>
          </w:tcPr>
          <w:p w:rsidR="00517B7A" w:rsidRPr="00564E50" w:rsidRDefault="00517B7A" w:rsidP="00517B7A">
            <w:pPr>
              <w:numPr>
                <w:ilvl w:val="0"/>
                <w:numId w:val="1"/>
              </w:numPr>
              <w:tabs>
                <w:tab w:val="left" w:pos="2820"/>
              </w:tabs>
              <w:spacing w:after="0" w:line="240" w:lineRule="auto"/>
              <w:rPr>
                <w:rFonts w:ascii="Arial" w:hAnsi="Arial" w:cs="Arial"/>
                <w:color w:val="000000" w:themeColor="text1"/>
                <w:sz w:val="20"/>
                <w:szCs w:val="20"/>
                <w:lang w:val="en-US"/>
              </w:rPr>
            </w:pPr>
          </w:p>
        </w:tc>
        <w:tc>
          <w:tcPr>
            <w:tcW w:w="2580" w:type="pct"/>
            <w:gridSpan w:val="7"/>
            <w:tcBorders>
              <w:right w:val="single" w:sz="8" w:space="0" w:color="auto"/>
            </w:tcBorders>
            <w:tcMar>
              <w:left w:w="57" w:type="dxa"/>
              <w:right w:w="57" w:type="dxa"/>
            </w:tcMar>
            <w:vAlign w:val="center"/>
          </w:tcPr>
          <w:p w:rsidR="00517B7A" w:rsidRPr="00213421" w:rsidRDefault="00517B7A" w:rsidP="00517B7A">
            <w:pPr>
              <w:spacing w:after="0" w:line="240" w:lineRule="auto"/>
              <w:jc w:val="both"/>
              <w:rPr>
                <w:rFonts w:ascii="Arial" w:hAnsi="Arial" w:cs="Arial"/>
                <w:bCs/>
                <w:color w:val="000000" w:themeColor="text1"/>
                <w:sz w:val="20"/>
                <w:lang w:val="en-US"/>
              </w:rPr>
            </w:pPr>
            <w:r w:rsidRPr="00213421">
              <w:rPr>
                <w:rFonts w:ascii="Arial" w:hAnsi="Arial" w:cs="Arial"/>
                <w:color w:val="000000" w:themeColor="text1"/>
                <w:sz w:val="20"/>
                <w:shd w:val="clear" w:color="auto" w:fill="FFFFFF"/>
                <w:lang w:val="en-US"/>
              </w:rPr>
              <w:t xml:space="preserve">Study materials are available to students on </w:t>
            </w:r>
            <w:r w:rsidRPr="005B7130">
              <w:rPr>
                <w:rFonts w:ascii="Arial" w:hAnsi="Arial" w:cs="Arial"/>
                <w:color w:val="FF0000"/>
                <w:sz w:val="20"/>
                <w:shd w:val="clear" w:color="auto" w:fill="FFFFFF"/>
                <w:lang w:val="en-US"/>
              </w:rPr>
              <w:t xml:space="preserve">Merlin </w:t>
            </w:r>
            <w:r w:rsidRPr="005B7130">
              <w:rPr>
                <w:rFonts w:ascii="Arial" w:hAnsi="Arial" w:cs="Arial"/>
                <w:strike/>
                <w:color w:val="000000" w:themeColor="text1"/>
                <w:sz w:val="20"/>
                <w:shd w:val="clear" w:color="auto" w:fill="FFFFFF"/>
                <w:lang w:val="en-US"/>
              </w:rPr>
              <w:t>Moodle</w:t>
            </w:r>
            <w:r w:rsidRPr="00213421">
              <w:rPr>
                <w:rFonts w:ascii="Arial" w:hAnsi="Arial" w:cs="Arial"/>
                <w:color w:val="000000" w:themeColor="text1"/>
                <w:sz w:val="20"/>
                <w:shd w:val="clear" w:color="auto" w:fill="FFFFFF"/>
                <w:lang w:val="en-US"/>
              </w:rPr>
              <w:t>.</w:t>
            </w:r>
          </w:p>
        </w:tc>
        <w:tc>
          <w:tcPr>
            <w:tcW w:w="702" w:type="pct"/>
            <w:gridSpan w:val="2"/>
            <w:tcBorders>
              <w:left w:val="single" w:sz="8" w:space="0" w:color="auto"/>
              <w:right w:val="single" w:sz="8" w:space="0" w:color="auto"/>
            </w:tcBorders>
            <w:tcMar>
              <w:left w:w="57" w:type="dxa"/>
              <w:right w:w="57" w:type="dxa"/>
            </w:tcMar>
            <w:vAlign w:val="center"/>
          </w:tcPr>
          <w:p w:rsidR="00517B7A" w:rsidRPr="00213421" w:rsidRDefault="00517B7A" w:rsidP="00517B7A">
            <w:pPr>
              <w:spacing w:after="0"/>
              <w:jc w:val="center"/>
              <w:rPr>
                <w:rFonts w:ascii="Arial" w:hAnsi="Arial" w:cs="Arial"/>
                <w:sz w:val="20"/>
                <w:szCs w:val="20"/>
              </w:rPr>
            </w:pPr>
            <w:r w:rsidRPr="00213421">
              <w:rPr>
                <w:rFonts w:ascii="Arial" w:hAnsi="Arial" w:cs="Arial"/>
                <w:sz w:val="20"/>
                <w:szCs w:val="20"/>
              </w:rPr>
              <w:t>Ø</w:t>
            </w:r>
          </w:p>
        </w:tc>
        <w:tc>
          <w:tcPr>
            <w:tcW w:w="937" w:type="pct"/>
            <w:gridSpan w:val="3"/>
            <w:tcBorders>
              <w:left w:val="single" w:sz="8" w:space="0" w:color="auto"/>
              <w:right w:val="single" w:sz="12" w:space="0" w:color="auto"/>
            </w:tcBorders>
            <w:tcMar>
              <w:left w:w="57" w:type="dxa"/>
              <w:right w:w="57" w:type="dxa"/>
            </w:tcMar>
            <w:vAlign w:val="center"/>
          </w:tcPr>
          <w:p w:rsidR="00517B7A" w:rsidRPr="00213421" w:rsidRDefault="00517B7A" w:rsidP="00517B7A">
            <w:pPr>
              <w:spacing w:after="0"/>
              <w:jc w:val="center"/>
              <w:rPr>
                <w:rFonts w:ascii="Arial" w:hAnsi="Arial" w:cs="Arial"/>
                <w:sz w:val="20"/>
                <w:szCs w:val="20"/>
              </w:rPr>
            </w:pPr>
            <w:r w:rsidRPr="00213421">
              <w:rPr>
                <w:rFonts w:ascii="Arial" w:hAnsi="Arial" w:cs="Arial"/>
                <w:sz w:val="20"/>
                <w:szCs w:val="20"/>
              </w:rPr>
              <w:t>Yes</w:t>
            </w:r>
          </w:p>
        </w:tc>
      </w:tr>
      <w:tr w:rsidR="00517B7A" w:rsidRPr="00564E50" w:rsidTr="00517B7A">
        <w:tc>
          <w:tcPr>
            <w:tcW w:w="780" w:type="pct"/>
            <w:tcBorders>
              <w:top w:val="single" w:sz="12" w:space="0" w:color="auto"/>
              <w:left w:val="single" w:sz="12" w:space="0" w:color="auto"/>
            </w:tcBorders>
            <w:shd w:val="clear" w:color="auto" w:fill="CCFFFF"/>
            <w:tcMar>
              <w:left w:w="57" w:type="dxa"/>
              <w:right w:w="57" w:type="dxa"/>
            </w:tcMar>
            <w:vAlign w:val="center"/>
          </w:tcPr>
          <w:p w:rsidR="00517B7A" w:rsidRPr="00564E50" w:rsidRDefault="00517B7A" w:rsidP="00517B7A">
            <w:pPr>
              <w:tabs>
                <w:tab w:val="left" w:pos="567"/>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Optional literature (at the time of submission of study programme proposal)</w:t>
            </w:r>
          </w:p>
        </w:tc>
        <w:tc>
          <w:tcPr>
            <w:tcW w:w="4220" w:type="pct"/>
            <w:gridSpan w:val="12"/>
            <w:tcBorders>
              <w:top w:val="single" w:sz="12" w:space="0" w:color="auto"/>
              <w:right w:val="single" w:sz="12" w:space="0" w:color="auto"/>
            </w:tcBorders>
            <w:tcMar>
              <w:left w:w="57" w:type="dxa"/>
              <w:right w:w="57" w:type="dxa"/>
            </w:tcMar>
          </w:tcPr>
          <w:p w:rsidR="00517B7A" w:rsidRPr="00AE235B" w:rsidRDefault="00517B7A" w:rsidP="006B26A8">
            <w:pPr>
              <w:numPr>
                <w:ilvl w:val="0"/>
                <w:numId w:val="21"/>
              </w:numPr>
              <w:spacing w:before="120" w:after="0" w:line="240" w:lineRule="auto"/>
              <w:ind w:left="470" w:right="57" w:hanging="357"/>
              <w:jc w:val="both"/>
              <w:rPr>
                <w:rFonts w:ascii="Arial" w:hAnsi="Arial" w:cs="Arial"/>
                <w:sz w:val="20"/>
              </w:rPr>
            </w:pPr>
            <w:r w:rsidRPr="00AE235B">
              <w:rPr>
                <w:rStyle w:val="citati"/>
                <w:rFonts w:ascii="Arial" w:hAnsi="Arial" w:cs="Arial"/>
                <w:sz w:val="20"/>
              </w:rPr>
              <w:t xml:space="preserve">Babić, Ante. 2005. </w:t>
            </w:r>
            <w:r w:rsidRPr="00AE235B">
              <w:rPr>
                <w:rStyle w:val="Emphasis"/>
                <w:rFonts w:ascii="Arial" w:hAnsi="Arial" w:cs="Arial"/>
                <w:sz w:val="20"/>
              </w:rPr>
              <w:t>Englesko-hrvatski GLOSAR bankarstva, osiguranja i ostalih financijskih usluga</w:t>
            </w:r>
            <w:r w:rsidRPr="00AE235B">
              <w:rPr>
                <w:rStyle w:val="citati"/>
                <w:rFonts w:ascii="Arial" w:hAnsi="Arial" w:cs="Arial"/>
                <w:sz w:val="20"/>
              </w:rPr>
              <w:t>. MVPEI. Zagreb.</w:t>
            </w:r>
          </w:p>
          <w:p w:rsidR="00517B7A" w:rsidRPr="001F3471" w:rsidRDefault="00517B7A" w:rsidP="006B26A8">
            <w:pPr>
              <w:numPr>
                <w:ilvl w:val="0"/>
                <w:numId w:val="21"/>
              </w:numPr>
              <w:spacing w:after="0" w:line="240" w:lineRule="auto"/>
              <w:ind w:left="470" w:right="57" w:hanging="357"/>
              <w:jc w:val="both"/>
              <w:rPr>
                <w:rFonts w:ascii="Arial" w:hAnsi="Arial" w:cs="Arial"/>
                <w:bCs/>
                <w:sz w:val="20"/>
                <w:szCs w:val="20"/>
                <w:lang w:val="en-GB"/>
              </w:rPr>
            </w:pPr>
            <w:r w:rsidRPr="001F3471">
              <w:rPr>
                <w:rFonts w:ascii="Arial" w:hAnsi="Arial" w:cs="Arial"/>
                <w:sz w:val="20"/>
                <w:szCs w:val="20"/>
                <w:shd w:val="clear" w:color="auto" w:fill="FFFFFF"/>
                <w:lang w:val="en-GB"/>
              </w:rPr>
              <w:t>Helm, Sara.</w:t>
            </w:r>
            <w:r w:rsidRPr="001F3471">
              <w:rPr>
                <w:rFonts w:ascii="Arial" w:hAnsi="Arial" w:cs="Arial"/>
                <w:bCs/>
                <w:sz w:val="20"/>
                <w:szCs w:val="20"/>
                <w:lang w:val="en-GB"/>
              </w:rPr>
              <w:t xml:space="preserve"> 2010. </w:t>
            </w:r>
            <w:r w:rsidRPr="001F3471">
              <w:rPr>
                <w:rFonts w:ascii="Arial" w:hAnsi="Arial" w:cs="Arial"/>
                <w:bCs/>
                <w:i/>
                <w:sz w:val="20"/>
                <w:szCs w:val="20"/>
                <w:lang w:val="en-GB"/>
              </w:rPr>
              <w:t>Market Leader - Accounting and Finance</w:t>
            </w:r>
            <w:r w:rsidRPr="001F3471">
              <w:rPr>
                <w:rFonts w:ascii="Arial" w:hAnsi="Arial" w:cs="Arial"/>
                <w:bCs/>
                <w:sz w:val="20"/>
                <w:szCs w:val="20"/>
                <w:lang w:val="en-GB"/>
              </w:rPr>
              <w:t>. Pearson Longman. Harlow.</w:t>
            </w:r>
          </w:p>
          <w:p w:rsidR="00517B7A" w:rsidRPr="001F3471" w:rsidRDefault="00517B7A" w:rsidP="006B26A8">
            <w:pPr>
              <w:numPr>
                <w:ilvl w:val="0"/>
                <w:numId w:val="21"/>
              </w:numPr>
              <w:spacing w:after="0" w:line="240" w:lineRule="auto"/>
              <w:ind w:left="470" w:right="57" w:hanging="357"/>
              <w:jc w:val="both"/>
              <w:rPr>
                <w:rFonts w:ascii="Arial" w:hAnsi="Arial" w:cs="Arial"/>
                <w:bCs/>
                <w:sz w:val="20"/>
                <w:szCs w:val="20"/>
                <w:lang w:val="en-GB"/>
              </w:rPr>
            </w:pPr>
            <w:r w:rsidRPr="001F3471">
              <w:rPr>
                <w:rFonts w:ascii="Arial" w:hAnsi="Arial" w:cs="Arial"/>
                <w:bCs/>
                <w:sz w:val="20"/>
                <w:szCs w:val="20"/>
                <w:lang w:val="en-GB"/>
              </w:rPr>
              <w:t xml:space="preserve">MacKenzie, Ian. 2010. </w:t>
            </w:r>
            <w:r w:rsidRPr="001F3471">
              <w:rPr>
                <w:rFonts w:ascii="Arial" w:hAnsi="Arial" w:cs="Arial"/>
                <w:bCs/>
                <w:i/>
                <w:sz w:val="20"/>
                <w:szCs w:val="20"/>
                <w:lang w:val="en-GB"/>
              </w:rPr>
              <w:t xml:space="preserve">English for the Financial Sector. </w:t>
            </w:r>
            <w:r w:rsidRPr="001F3471">
              <w:rPr>
                <w:rFonts w:ascii="Arial" w:hAnsi="Arial" w:cs="Arial"/>
                <w:bCs/>
                <w:sz w:val="20"/>
                <w:szCs w:val="20"/>
                <w:lang w:val="en-GB"/>
              </w:rPr>
              <w:t>Cambridge University Press. Cambridge.</w:t>
            </w:r>
          </w:p>
          <w:p w:rsidR="00517B7A" w:rsidRPr="001F3471" w:rsidRDefault="00517B7A" w:rsidP="006B26A8">
            <w:pPr>
              <w:numPr>
                <w:ilvl w:val="0"/>
                <w:numId w:val="21"/>
              </w:numPr>
              <w:spacing w:after="0" w:line="240" w:lineRule="auto"/>
              <w:ind w:left="470" w:right="57" w:hanging="357"/>
              <w:jc w:val="both"/>
              <w:rPr>
                <w:rFonts w:ascii="Arial" w:hAnsi="Arial" w:cs="Arial"/>
                <w:bCs/>
                <w:sz w:val="20"/>
                <w:szCs w:val="20"/>
                <w:lang w:val="en-GB"/>
              </w:rPr>
            </w:pPr>
            <w:r w:rsidRPr="001F3471">
              <w:rPr>
                <w:rFonts w:ascii="Arial" w:hAnsi="Arial" w:cs="Arial"/>
                <w:bCs/>
                <w:sz w:val="20"/>
                <w:szCs w:val="20"/>
                <w:lang w:val="en-GB"/>
              </w:rPr>
              <w:t xml:space="preserve">Marks, Jon. 2007. </w:t>
            </w:r>
            <w:r w:rsidRPr="007B75BC">
              <w:rPr>
                <w:rFonts w:ascii="Arial" w:hAnsi="Arial" w:cs="Arial"/>
                <w:bCs/>
                <w:i/>
                <w:sz w:val="20"/>
                <w:szCs w:val="20"/>
                <w:lang w:val="en-GB"/>
              </w:rPr>
              <w:t>Check Your English Vocabulary for Banking and Finance</w:t>
            </w:r>
            <w:r w:rsidRPr="001F3471">
              <w:rPr>
                <w:rFonts w:ascii="Arial" w:hAnsi="Arial" w:cs="Arial"/>
                <w:bCs/>
                <w:sz w:val="20"/>
                <w:szCs w:val="20"/>
                <w:lang w:val="en-GB"/>
              </w:rPr>
              <w:t>. A &amp; C Black. London.</w:t>
            </w:r>
          </w:p>
          <w:p w:rsidR="00517B7A" w:rsidRPr="005B7130" w:rsidRDefault="00517B7A" w:rsidP="006B26A8">
            <w:pPr>
              <w:numPr>
                <w:ilvl w:val="0"/>
                <w:numId w:val="21"/>
              </w:numPr>
              <w:spacing w:after="0" w:line="240" w:lineRule="auto"/>
              <w:ind w:left="470" w:right="57" w:hanging="357"/>
              <w:jc w:val="both"/>
              <w:rPr>
                <w:rFonts w:ascii="Arial" w:hAnsi="Arial" w:cs="Arial"/>
                <w:bCs/>
                <w:color w:val="FF0000"/>
                <w:sz w:val="18"/>
                <w:szCs w:val="20"/>
                <w:lang w:val="en-GB"/>
              </w:rPr>
            </w:pPr>
            <w:r w:rsidRPr="005B7130">
              <w:rPr>
                <w:rFonts w:ascii="Arial" w:hAnsi="Arial" w:cs="Arial"/>
                <w:color w:val="FF0000"/>
                <w:sz w:val="20"/>
              </w:rPr>
              <w:t xml:space="preserve">Mustu, Patrick. 2024. </w:t>
            </w:r>
            <w:r w:rsidRPr="005B7130">
              <w:rPr>
                <w:rStyle w:val="Emphasis"/>
                <w:rFonts w:ascii="Arial" w:hAnsi="Arial" w:cs="Arial"/>
                <w:color w:val="FF0000"/>
                <w:sz w:val="20"/>
              </w:rPr>
              <w:t>English for Tax Professionals.</w:t>
            </w:r>
            <w:r w:rsidRPr="005B7130">
              <w:rPr>
                <w:rFonts w:ascii="Arial" w:hAnsi="Arial" w:cs="Arial"/>
                <w:color w:val="FF0000"/>
                <w:sz w:val="20"/>
              </w:rPr>
              <w:t xml:space="preserve"> Cornelsen.</w:t>
            </w:r>
            <w:r>
              <w:rPr>
                <w:rFonts w:ascii="Arial" w:hAnsi="Arial" w:cs="Arial"/>
                <w:color w:val="FF0000"/>
                <w:sz w:val="20"/>
              </w:rPr>
              <w:t xml:space="preserve"> </w:t>
            </w:r>
            <w:r w:rsidRPr="005B7130">
              <w:rPr>
                <w:rFonts w:ascii="Arial" w:hAnsi="Arial" w:cs="Arial"/>
                <w:color w:val="FF0000"/>
                <w:sz w:val="20"/>
              </w:rPr>
              <w:t>Berlin</w:t>
            </w:r>
          </w:p>
          <w:p w:rsidR="00517B7A" w:rsidRPr="001F3471" w:rsidRDefault="00517B7A" w:rsidP="006B26A8">
            <w:pPr>
              <w:numPr>
                <w:ilvl w:val="0"/>
                <w:numId w:val="21"/>
              </w:numPr>
              <w:spacing w:after="0" w:line="240" w:lineRule="auto"/>
              <w:ind w:left="470" w:right="57" w:hanging="357"/>
              <w:jc w:val="both"/>
              <w:rPr>
                <w:rFonts w:ascii="Arial" w:hAnsi="Arial" w:cs="Arial"/>
                <w:bCs/>
                <w:sz w:val="20"/>
                <w:szCs w:val="20"/>
                <w:lang w:val="en-GB"/>
              </w:rPr>
            </w:pPr>
            <w:r w:rsidRPr="001F3471">
              <w:rPr>
                <w:rFonts w:ascii="Arial" w:hAnsi="Arial" w:cs="Arial"/>
                <w:bCs/>
                <w:sz w:val="20"/>
                <w:szCs w:val="20"/>
                <w:lang w:val="en-GB"/>
              </w:rPr>
              <w:t xml:space="preserve">Pratten, Julie. 2009. </w:t>
            </w:r>
            <w:r w:rsidRPr="001F3471">
              <w:rPr>
                <w:rFonts w:ascii="Arial" w:hAnsi="Arial" w:cs="Arial"/>
                <w:bCs/>
                <w:i/>
                <w:sz w:val="20"/>
                <w:szCs w:val="20"/>
                <w:lang w:val="en-GB"/>
              </w:rPr>
              <w:t>Absolute Financial English.</w:t>
            </w:r>
            <w:r w:rsidRPr="001F3471">
              <w:rPr>
                <w:rFonts w:ascii="Arial" w:hAnsi="Arial" w:cs="Arial"/>
                <w:bCs/>
                <w:sz w:val="20"/>
                <w:szCs w:val="20"/>
                <w:lang w:val="en-GB"/>
              </w:rPr>
              <w:t xml:space="preserve"> Delta Publishing. Surrey.</w:t>
            </w:r>
          </w:p>
          <w:p w:rsidR="00517B7A" w:rsidRDefault="00517B7A" w:rsidP="006B26A8">
            <w:pPr>
              <w:numPr>
                <w:ilvl w:val="0"/>
                <w:numId w:val="21"/>
              </w:numPr>
              <w:spacing w:after="0" w:line="240" w:lineRule="auto"/>
              <w:ind w:left="470" w:right="57" w:hanging="357"/>
              <w:jc w:val="both"/>
              <w:rPr>
                <w:rFonts w:ascii="Arial" w:hAnsi="Arial" w:cs="Arial"/>
                <w:bCs/>
                <w:sz w:val="20"/>
                <w:szCs w:val="20"/>
                <w:lang w:val="en-GB"/>
              </w:rPr>
            </w:pPr>
            <w:r w:rsidRPr="001F3471">
              <w:rPr>
                <w:rFonts w:ascii="Arial" w:hAnsi="Arial" w:cs="Arial"/>
                <w:bCs/>
                <w:sz w:val="20"/>
                <w:szCs w:val="20"/>
                <w:lang w:val="en-GB"/>
              </w:rPr>
              <w:t xml:space="preserve">Law, Jonathan; Smullen, John (Eds). 2008. </w:t>
            </w:r>
            <w:r w:rsidRPr="001F3471">
              <w:rPr>
                <w:rFonts w:ascii="Arial" w:hAnsi="Arial" w:cs="Arial"/>
                <w:bCs/>
                <w:i/>
                <w:sz w:val="20"/>
                <w:szCs w:val="20"/>
                <w:lang w:val="en-GB"/>
              </w:rPr>
              <w:t>A Dictionary of Finance and Banking</w:t>
            </w:r>
            <w:r w:rsidRPr="001F3471">
              <w:rPr>
                <w:rFonts w:ascii="Arial" w:hAnsi="Arial" w:cs="Arial"/>
                <w:bCs/>
                <w:sz w:val="20"/>
                <w:szCs w:val="20"/>
                <w:lang w:val="en-GB"/>
              </w:rPr>
              <w:t>. Oxford University Press. Oxford.</w:t>
            </w:r>
          </w:p>
          <w:p w:rsidR="00517B7A" w:rsidRPr="00733276" w:rsidRDefault="00517B7A" w:rsidP="000A72FD">
            <w:pPr>
              <w:spacing w:after="0" w:line="240" w:lineRule="auto"/>
              <w:ind w:left="113"/>
              <w:jc w:val="both"/>
              <w:rPr>
                <w:rFonts w:ascii="Arial" w:hAnsi="Arial" w:cs="Arial"/>
                <w:bCs/>
                <w:sz w:val="20"/>
                <w:szCs w:val="20"/>
                <w:lang w:val="en-GB"/>
              </w:rPr>
            </w:pPr>
            <w:r w:rsidRPr="005B7130">
              <w:rPr>
                <w:rFonts w:ascii="Arial" w:hAnsi="Arial" w:cs="Arial"/>
                <w:bCs/>
                <w:strike/>
                <w:sz w:val="20"/>
                <w:szCs w:val="20"/>
                <w:lang w:val="en-GB"/>
              </w:rPr>
              <w:t xml:space="preserve">Shim, Jae; Constas, Michael. 2001. </w:t>
            </w:r>
            <w:r w:rsidRPr="005B7130">
              <w:rPr>
                <w:rFonts w:ascii="Arial" w:hAnsi="Arial" w:cs="Arial"/>
                <w:bCs/>
                <w:i/>
                <w:strike/>
                <w:sz w:val="20"/>
                <w:szCs w:val="20"/>
                <w:lang w:val="en-GB"/>
              </w:rPr>
              <w:t>Encyclopedic Dictionary of International Finance and Banking</w:t>
            </w:r>
            <w:r w:rsidRPr="005B7130">
              <w:rPr>
                <w:rFonts w:ascii="Arial" w:hAnsi="Arial" w:cs="Arial"/>
                <w:bCs/>
                <w:strike/>
                <w:sz w:val="20"/>
                <w:szCs w:val="20"/>
                <w:lang w:val="en-GB"/>
              </w:rPr>
              <w:t>. St. Lucie</w:t>
            </w:r>
            <w:r w:rsidRPr="005B7130">
              <w:rPr>
                <w:rFonts w:ascii="Arial" w:hAnsi="Arial" w:cs="Arial"/>
                <w:strike/>
                <w:sz w:val="20"/>
                <w:szCs w:val="20"/>
                <w:lang w:val="en-GB"/>
              </w:rPr>
              <w:t xml:space="preserve"> Press. </w:t>
            </w:r>
            <w:r w:rsidRPr="005B7130">
              <w:rPr>
                <w:rFonts w:ascii="Arial" w:hAnsi="Arial" w:cs="Arial"/>
                <w:bCs/>
                <w:strike/>
                <w:sz w:val="20"/>
                <w:szCs w:val="20"/>
                <w:lang w:val="en-GB"/>
              </w:rPr>
              <w:t>Boca Raton/London/New York/Washington</w:t>
            </w:r>
            <w:r w:rsidRPr="00733276">
              <w:rPr>
                <w:rFonts w:ascii="Arial" w:hAnsi="Arial" w:cs="Arial"/>
                <w:bCs/>
                <w:sz w:val="20"/>
                <w:szCs w:val="20"/>
                <w:lang w:val="en-GB"/>
              </w:rPr>
              <w:t>.</w:t>
            </w:r>
          </w:p>
        </w:tc>
      </w:tr>
      <w:tr w:rsidR="00517B7A" w:rsidRPr="00564E50" w:rsidTr="00517B7A">
        <w:tc>
          <w:tcPr>
            <w:tcW w:w="780" w:type="pct"/>
            <w:tcBorders>
              <w:left w:val="single" w:sz="12" w:space="0" w:color="auto"/>
            </w:tcBorders>
            <w:shd w:val="clear" w:color="auto" w:fill="CCFFFF"/>
            <w:tcMar>
              <w:left w:w="57" w:type="dxa"/>
              <w:right w:w="57" w:type="dxa"/>
            </w:tcMar>
            <w:vAlign w:val="center"/>
          </w:tcPr>
          <w:p w:rsidR="00517B7A" w:rsidRPr="00564E50" w:rsidRDefault="00517B7A" w:rsidP="00517B7A">
            <w:pPr>
              <w:tabs>
                <w:tab w:val="left" w:pos="567"/>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Quality assurance methods that ensure the acquisition of exit competences</w:t>
            </w:r>
          </w:p>
        </w:tc>
        <w:tc>
          <w:tcPr>
            <w:tcW w:w="4220" w:type="pct"/>
            <w:gridSpan w:val="12"/>
            <w:tcBorders>
              <w:right w:val="single" w:sz="12" w:space="0" w:color="auto"/>
            </w:tcBorders>
            <w:tcMar>
              <w:left w:w="57" w:type="dxa"/>
              <w:right w:w="57" w:type="dxa"/>
            </w:tcMar>
          </w:tcPr>
          <w:p w:rsidR="00517B7A" w:rsidRPr="00564E50" w:rsidRDefault="00517B7A" w:rsidP="006B26A8">
            <w:pPr>
              <w:pStyle w:val="ListParagraph"/>
              <w:numPr>
                <w:ilvl w:val="0"/>
                <w:numId w:val="4"/>
              </w:numPr>
              <w:tabs>
                <w:tab w:val="clear" w:pos="720"/>
                <w:tab w:val="num" w:pos="743"/>
              </w:tabs>
              <w:spacing w:before="120" w:after="0" w:line="240" w:lineRule="auto"/>
              <w:ind w:left="470" w:right="57" w:hanging="357"/>
              <w:contextualSpacing w:val="0"/>
              <w:jc w:val="both"/>
              <w:rPr>
                <w:rFonts w:ascii="Arial" w:hAnsi="Arial" w:cs="Arial"/>
                <w:bCs/>
                <w:color w:val="000000" w:themeColor="text1"/>
                <w:sz w:val="20"/>
                <w:szCs w:val="20"/>
                <w:lang w:val="en-US"/>
              </w:rPr>
            </w:pPr>
            <w:r w:rsidRPr="00564E50">
              <w:rPr>
                <w:rFonts w:ascii="Arial" w:hAnsi="Arial" w:cs="Arial"/>
                <w:bCs/>
                <w:color w:val="000000" w:themeColor="text1"/>
                <w:sz w:val="20"/>
                <w:szCs w:val="20"/>
                <w:lang w:val="en-US"/>
              </w:rPr>
              <w:t>Registering students' attendance and success in carrying out their duties (lecturer)</w:t>
            </w:r>
          </w:p>
          <w:p w:rsidR="00517B7A" w:rsidRPr="00564E50" w:rsidRDefault="00517B7A" w:rsidP="006B26A8">
            <w:pPr>
              <w:pStyle w:val="ListParagraph"/>
              <w:numPr>
                <w:ilvl w:val="0"/>
                <w:numId w:val="4"/>
              </w:numPr>
              <w:tabs>
                <w:tab w:val="clear" w:pos="720"/>
                <w:tab w:val="num" w:pos="743"/>
              </w:tabs>
              <w:spacing w:after="0" w:line="240" w:lineRule="auto"/>
              <w:ind w:left="470" w:right="57" w:hanging="357"/>
              <w:jc w:val="both"/>
              <w:rPr>
                <w:rFonts w:ascii="Arial" w:hAnsi="Arial" w:cs="Arial"/>
                <w:bCs/>
                <w:color w:val="000000" w:themeColor="text1"/>
                <w:sz w:val="20"/>
                <w:szCs w:val="20"/>
                <w:lang w:val="en-US"/>
              </w:rPr>
            </w:pPr>
            <w:r w:rsidRPr="00564E50">
              <w:rPr>
                <w:rFonts w:ascii="Arial" w:hAnsi="Arial" w:cs="Arial"/>
                <w:bCs/>
                <w:color w:val="000000" w:themeColor="text1"/>
                <w:sz w:val="20"/>
                <w:szCs w:val="20"/>
                <w:lang w:val="en-US"/>
              </w:rPr>
              <w:t xml:space="preserve">Monitoring lectures and practice hours (Vice-Dean for </w:t>
            </w:r>
            <w:r w:rsidRPr="00107B94">
              <w:rPr>
                <w:rFonts w:ascii="Arial" w:hAnsi="Arial" w:cs="Arial"/>
                <w:bCs/>
                <w:color w:val="FF0000"/>
                <w:sz w:val="20"/>
                <w:szCs w:val="20"/>
                <w:lang w:val="en-GB"/>
              </w:rPr>
              <w:t xml:space="preserve">Education and </w:t>
            </w:r>
            <w:r w:rsidRPr="00564E50">
              <w:rPr>
                <w:rFonts w:ascii="Arial" w:hAnsi="Arial" w:cs="Arial"/>
                <w:bCs/>
                <w:color w:val="000000" w:themeColor="text1"/>
                <w:sz w:val="20"/>
                <w:szCs w:val="20"/>
                <w:lang w:val="en-US"/>
              </w:rPr>
              <w:t>Academic Affairs)</w:t>
            </w:r>
          </w:p>
          <w:p w:rsidR="00517B7A" w:rsidRPr="00564E50" w:rsidRDefault="00517B7A" w:rsidP="006B26A8">
            <w:pPr>
              <w:pStyle w:val="ListParagraph"/>
              <w:numPr>
                <w:ilvl w:val="0"/>
                <w:numId w:val="4"/>
              </w:numPr>
              <w:tabs>
                <w:tab w:val="clear" w:pos="720"/>
                <w:tab w:val="num" w:pos="743"/>
              </w:tabs>
              <w:spacing w:after="0" w:line="240" w:lineRule="auto"/>
              <w:ind w:left="470" w:right="57" w:hanging="357"/>
              <w:jc w:val="both"/>
              <w:rPr>
                <w:rFonts w:ascii="Arial" w:hAnsi="Arial" w:cs="Arial"/>
                <w:bCs/>
                <w:color w:val="000000" w:themeColor="text1"/>
                <w:sz w:val="20"/>
                <w:szCs w:val="20"/>
                <w:lang w:val="en-US"/>
              </w:rPr>
            </w:pPr>
            <w:r w:rsidRPr="00564E50">
              <w:rPr>
                <w:rFonts w:ascii="Arial" w:hAnsi="Arial" w:cs="Arial"/>
                <w:bCs/>
                <w:color w:val="000000" w:themeColor="text1"/>
                <w:sz w:val="20"/>
                <w:szCs w:val="20"/>
                <w:lang w:val="en-US"/>
              </w:rPr>
              <w:t>Students' performance analysis  in each</w:t>
            </w:r>
            <w:r>
              <w:rPr>
                <w:rFonts w:ascii="Arial" w:hAnsi="Arial" w:cs="Arial"/>
                <w:bCs/>
                <w:color w:val="000000" w:themeColor="text1"/>
                <w:sz w:val="20"/>
                <w:szCs w:val="20"/>
                <w:lang w:val="en-US"/>
              </w:rPr>
              <w:t xml:space="preserve"> course (Vice-Dean for </w:t>
            </w:r>
            <w:r w:rsidRPr="00107B94">
              <w:rPr>
                <w:rFonts w:ascii="Arial" w:hAnsi="Arial" w:cs="Arial"/>
                <w:bCs/>
                <w:color w:val="FF0000"/>
                <w:sz w:val="20"/>
                <w:szCs w:val="20"/>
                <w:lang w:val="en-GB"/>
              </w:rPr>
              <w:t xml:space="preserve">Education and </w:t>
            </w:r>
            <w:r>
              <w:rPr>
                <w:rFonts w:ascii="Arial" w:hAnsi="Arial" w:cs="Arial"/>
                <w:bCs/>
                <w:color w:val="000000" w:themeColor="text1"/>
                <w:sz w:val="20"/>
                <w:szCs w:val="20"/>
                <w:lang w:val="en-US"/>
              </w:rPr>
              <w:t xml:space="preserve">Academic </w:t>
            </w:r>
            <w:r w:rsidRPr="00564E50">
              <w:rPr>
                <w:rFonts w:ascii="Arial" w:hAnsi="Arial" w:cs="Arial"/>
                <w:bCs/>
                <w:color w:val="000000" w:themeColor="text1"/>
                <w:sz w:val="20"/>
                <w:szCs w:val="20"/>
                <w:lang w:val="en-US"/>
              </w:rPr>
              <w:t>Affairs)</w:t>
            </w:r>
          </w:p>
          <w:p w:rsidR="00517B7A" w:rsidRPr="00564E50" w:rsidRDefault="00517B7A" w:rsidP="006B26A8">
            <w:pPr>
              <w:pStyle w:val="ListParagraph"/>
              <w:numPr>
                <w:ilvl w:val="0"/>
                <w:numId w:val="4"/>
              </w:numPr>
              <w:tabs>
                <w:tab w:val="clear" w:pos="720"/>
                <w:tab w:val="num" w:pos="743"/>
              </w:tabs>
              <w:spacing w:after="0" w:line="240" w:lineRule="auto"/>
              <w:ind w:left="470" w:right="57" w:hanging="357"/>
              <w:jc w:val="both"/>
              <w:rPr>
                <w:rFonts w:ascii="Arial" w:hAnsi="Arial" w:cs="Arial"/>
                <w:bCs/>
                <w:iCs/>
                <w:color w:val="000000" w:themeColor="text1"/>
                <w:sz w:val="20"/>
                <w:szCs w:val="20"/>
                <w:lang w:val="en-US"/>
              </w:rPr>
            </w:pPr>
            <w:r w:rsidRPr="00564E50">
              <w:rPr>
                <w:rFonts w:ascii="Arial" w:hAnsi="Arial" w:cs="Arial"/>
                <w:bCs/>
                <w:color w:val="000000" w:themeColor="text1"/>
                <w:sz w:val="20"/>
                <w:szCs w:val="20"/>
                <w:lang w:val="en-US"/>
              </w:rPr>
              <w:t>Students' questionnaire on the quality of lecturer and classes for each course (University of Split, Quality Assurance Centre)</w:t>
            </w:r>
          </w:p>
          <w:p w:rsidR="00517B7A" w:rsidRPr="00564E50" w:rsidRDefault="00517B7A" w:rsidP="006B26A8">
            <w:pPr>
              <w:numPr>
                <w:ilvl w:val="0"/>
                <w:numId w:val="4"/>
              </w:numPr>
              <w:tabs>
                <w:tab w:val="clear" w:pos="720"/>
                <w:tab w:val="num" w:pos="743"/>
              </w:tabs>
              <w:spacing w:after="120" w:line="240" w:lineRule="auto"/>
              <w:ind w:left="470" w:right="57" w:hanging="357"/>
              <w:jc w:val="both"/>
              <w:rPr>
                <w:rFonts w:ascii="Arial" w:hAnsi="Arial" w:cs="Arial"/>
                <w:bCs/>
                <w:iCs/>
                <w:color w:val="000000" w:themeColor="text1"/>
                <w:sz w:val="20"/>
                <w:szCs w:val="20"/>
                <w:lang w:val="en-US"/>
              </w:rPr>
            </w:pPr>
            <w:r w:rsidRPr="00564E50">
              <w:rPr>
                <w:rFonts w:ascii="Arial" w:hAnsi="Arial" w:cs="Arial"/>
                <w:bCs/>
                <w:color w:val="000000" w:themeColor="text1"/>
                <w:sz w:val="20"/>
                <w:szCs w:val="20"/>
                <w:lang w:val="en-US"/>
              </w:rPr>
              <w:t xml:space="preserve">Examination is the instrument used to evaluate individual course outcomes by the course lecturer. The exam contents may be assessed periodically by the Vice-Dean for </w:t>
            </w:r>
            <w:r w:rsidRPr="00107B94">
              <w:rPr>
                <w:rFonts w:ascii="Arial" w:hAnsi="Arial" w:cs="Arial"/>
                <w:bCs/>
                <w:color w:val="FF0000"/>
                <w:sz w:val="20"/>
                <w:szCs w:val="20"/>
                <w:lang w:val="en-GB"/>
              </w:rPr>
              <w:t xml:space="preserve">Education and </w:t>
            </w:r>
            <w:r w:rsidRPr="00564E50">
              <w:rPr>
                <w:rFonts w:ascii="Arial" w:hAnsi="Arial" w:cs="Arial"/>
                <w:bCs/>
                <w:color w:val="000000" w:themeColor="text1"/>
                <w:sz w:val="20"/>
                <w:szCs w:val="20"/>
                <w:lang w:val="en-US"/>
              </w:rPr>
              <w:t>Academic Affairs in order to establish</w:t>
            </w:r>
            <w:r w:rsidRPr="00564E50">
              <w:rPr>
                <w:rFonts w:ascii="Arial" w:hAnsi="Arial" w:cs="Arial"/>
                <w:bCs/>
                <w:iCs/>
                <w:color w:val="000000" w:themeColor="text1"/>
                <w:sz w:val="20"/>
                <w:szCs w:val="20"/>
                <w:lang w:val="en-US"/>
              </w:rPr>
              <w:t xml:space="preserve"> the adequacy of the testing methods.</w:t>
            </w:r>
          </w:p>
        </w:tc>
      </w:tr>
      <w:tr w:rsidR="00517B7A" w:rsidRPr="00564E50" w:rsidTr="00517B7A">
        <w:tc>
          <w:tcPr>
            <w:tcW w:w="780" w:type="pct"/>
            <w:tcBorders>
              <w:left w:val="single" w:sz="12" w:space="0" w:color="auto"/>
              <w:bottom w:val="single" w:sz="12" w:space="0" w:color="auto"/>
            </w:tcBorders>
            <w:shd w:val="clear" w:color="auto" w:fill="CCFFFF"/>
            <w:tcMar>
              <w:left w:w="57" w:type="dxa"/>
              <w:right w:w="57" w:type="dxa"/>
            </w:tcMar>
            <w:vAlign w:val="center"/>
          </w:tcPr>
          <w:p w:rsidR="00517B7A" w:rsidRPr="00564E50" w:rsidRDefault="00517B7A" w:rsidP="00517B7A">
            <w:pPr>
              <w:tabs>
                <w:tab w:val="left" w:pos="567"/>
              </w:tabs>
              <w:spacing w:after="0" w:line="240" w:lineRule="auto"/>
              <w:rPr>
                <w:rFonts w:ascii="Arial" w:hAnsi="Arial" w:cs="Arial"/>
                <w:color w:val="000000" w:themeColor="text1"/>
                <w:sz w:val="20"/>
                <w:szCs w:val="20"/>
                <w:lang w:val="en-US"/>
              </w:rPr>
            </w:pPr>
            <w:r w:rsidRPr="00564E50">
              <w:rPr>
                <w:rFonts w:ascii="Arial" w:hAnsi="Arial" w:cs="Arial"/>
                <w:color w:val="000000" w:themeColor="text1"/>
                <w:sz w:val="20"/>
                <w:szCs w:val="20"/>
                <w:lang w:val="en-US"/>
              </w:rPr>
              <w:t>Other (as the proposer wishes to add)</w:t>
            </w:r>
          </w:p>
        </w:tc>
        <w:tc>
          <w:tcPr>
            <w:tcW w:w="4220" w:type="pct"/>
            <w:gridSpan w:val="12"/>
            <w:tcBorders>
              <w:bottom w:val="single" w:sz="12" w:space="0" w:color="auto"/>
              <w:right w:val="single" w:sz="12" w:space="0" w:color="auto"/>
            </w:tcBorders>
            <w:tcMar>
              <w:left w:w="57" w:type="dxa"/>
              <w:right w:w="57" w:type="dxa"/>
            </w:tcMar>
            <w:vAlign w:val="center"/>
          </w:tcPr>
          <w:p w:rsidR="00517B7A" w:rsidRPr="00564E50" w:rsidRDefault="00517B7A" w:rsidP="006D5145">
            <w:pPr>
              <w:numPr>
                <w:ilvl w:val="0"/>
                <w:numId w:val="4"/>
              </w:numPr>
              <w:tabs>
                <w:tab w:val="clear" w:pos="720"/>
              </w:tabs>
              <w:spacing w:after="0" w:line="240" w:lineRule="auto"/>
              <w:ind w:left="470" w:hanging="357"/>
              <w:jc w:val="both"/>
              <w:rPr>
                <w:rFonts w:ascii="Arial" w:hAnsi="Arial" w:cs="Arial"/>
                <w:bCs/>
                <w:color w:val="000000" w:themeColor="text1"/>
                <w:sz w:val="20"/>
                <w:szCs w:val="20"/>
                <w:lang w:val="en-US"/>
              </w:rPr>
            </w:pPr>
            <w:r w:rsidRPr="00564E50">
              <w:rPr>
                <w:rFonts w:ascii="Arial" w:hAnsi="Arial" w:cs="Arial"/>
                <w:bCs/>
                <w:color w:val="000000" w:themeColor="text1"/>
                <w:sz w:val="20"/>
                <w:szCs w:val="20"/>
                <w:lang w:val="en-US"/>
              </w:rPr>
              <w:t>Language of instruction is English.</w:t>
            </w:r>
          </w:p>
        </w:tc>
      </w:tr>
    </w:tbl>
    <w:p w:rsidR="00B83AA6" w:rsidRPr="00564E50" w:rsidRDefault="00B83AA6">
      <w:pPr>
        <w:rPr>
          <w:rFonts w:ascii="Arial" w:hAnsi="Arial" w:cs="Arial"/>
          <w:color w:val="000000" w:themeColor="text1"/>
          <w:lang w:val="en-US"/>
        </w:rPr>
      </w:pPr>
    </w:p>
    <w:sectPr w:rsidR="00B83AA6" w:rsidRPr="00564E50" w:rsidSect="003662FB">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1A3" w:rsidRDefault="00E171A3" w:rsidP="00867488">
      <w:pPr>
        <w:spacing w:after="0" w:line="240" w:lineRule="auto"/>
      </w:pPr>
      <w:r>
        <w:separator/>
      </w:r>
    </w:p>
  </w:endnote>
  <w:endnote w:type="continuationSeparator" w:id="0">
    <w:p w:rsidR="00E171A3" w:rsidRDefault="00E171A3" w:rsidP="00867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1A3" w:rsidRDefault="00E171A3" w:rsidP="00867488">
      <w:pPr>
        <w:spacing w:after="0" w:line="240" w:lineRule="auto"/>
      </w:pPr>
      <w:r>
        <w:separator/>
      </w:r>
    </w:p>
  </w:footnote>
  <w:footnote w:type="continuationSeparator" w:id="0">
    <w:p w:rsidR="00E171A3" w:rsidRDefault="00E171A3" w:rsidP="008674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6D3"/>
    <w:multiLevelType w:val="hybridMultilevel"/>
    <w:tmpl w:val="F3AA655C"/>
    <w:lvl w:ilvl="0" w:tplc="444ECFEA">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04E4522"/>
    <w:multiLevelType w:val="hybridMultilevel"/>
    <w:tmpl w:val="E99A4C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97E3A83"/>
    <w:multiLevelType w:val="hybridMultilevel"/>
    <w:tmpl w:val="07F0CB2E"/>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A3B0939"/>
    <w:multiLevelType w:val="hybridMultilevel"/>
    <w:tmpl w:val="FEA8054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874B35"/>
    <w:multiLevelType w:val="hybridMultilevel"/>
    <w:tmpl w:val="EFE26BD0"/>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F2B6781"/>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49F2576"/>
    <w:multiLevelType w:val="hybridMultilevel"/>
    <w:tmpl w:val="B114FB50"/>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7" w15:restartNumberingAfterBreak="0">
    <w:nsid w:val="43247661"/>
    <w:multiLevelType w:val="hybridMultilevel"/>
    <w:tmpl w:val="5E207ED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8505966"/>
    <w:multiLevelType w:val="hybridMultilevel"/>
    <w:tmpl w:val="C0F2BE4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15:restartNumberingAfterBreak="0">
    <w:nsid w:val="51AF7944"/>
    <w:multiLevelType w:val="hybridMultilevel"/>
    <w:tmpl w:val="10A25202"/>
    <w:lvl w:ilvl="0" w:tplc="444ECFEA">
      <w:start w:val="1"/>
      <w:numFmt w:val="decimal"/>
      <w:lvlText w:val="%1."/>
      <w:lvlJc w:val="left"/>
      <w:pPr>
        <w:ind w:left="1636" w:hanging="360"/>
      </w:pPr>
      <w:rPr>
        <w:rFonts w:hint="default"/>
      </w:rPr>
    </w:lvl>
    <w:lvl w:ilvl="1" w:tplc="041A0019" w:tentative="1">
      <w:start w:val="1"/>
      <w:numFmt w:val="lowerLetter"/>
      <w:lvlText w:val="%2."/>
      <w:lvlJc w:val="left"/>
      <w:pPr>
        <w:ind w:left="2356" w:hanging="360"/>
      </w:pPr>
    </w:lvl>
    <w:lvl w:ilvl="2" w:tplc="041A001B" w:tentative="1">
      <w:start w:val="1"/>
      <w:numFmt w:val="lowerRoman"/>
      <w:lvlText w:val="%3."/>
      <w:lvlJc w:val="right"/>
      <w:pPr>
        <w:ind w:left="3076" w:hanging="180"/>
      </w:pPr>
    </w:lvl>
    <w:lvl w:ilvl="3" w:tplc="041A000F" w:tentative="1">
      <w:start w:val="1"/>
      <w:numFmt w:val="decimal"/>
      <w:lvlText w:val="%4."/>
      <w:lvlJc w:val="left"/>
      <w:pPr>
        <w:ind w:left="3796" w:hanging="360"/>
      </w:pPr>
    </w:lvl>
    <w:lvl w:ilvl="4" w:tplc="041A0019" w:tentative="1">
      <w:start w:val="1"/>
      <w:numFmt w:val="lowerLetter"/>
      <w:lvlText w:val="%5."/>
      <w:lvlJc w:val="left"/>
      <w:pPr>
        <w:ind w:left="4516" w:hanging="360"/>
      </w:pPr>
    </w:lvl>
    <w:lvl w:ilvl="5" w:tplc="041A001B" w:tentative="1">
      <w:start w:val="1"/>
      <w:numFmt w:val="lowerRoman"/>
      <w:lvlText w:val="%6."/>
      <w:lvlJc w:val="right"/>
      <w:pPr>
        <w:ind w:left="5236" w:hanging="180"/>
      </w:pPr>
    </w:lvl>
    <w:lvl w:ilvl="6" w:tplc="041A000F" w:tentative="1">
      <w:start w:val="1"/>
      <w:numFmt w:val="decimal"/>
      <w:lvlText w:val="%7."/>
      <w:lvlJc w:val="left"/>
      <w:pPr>
        <w:ind w:left="5956" w:hanging="360"/>
      </w:pPr>
    </w:lvl>
    <w:lvl w:ilvl="7" w:tplc="041A0019" w:tentative="1">
      <w:start w:val="1"/>
      <w:numFmt w:val="lowerLetter"/>
      <w:lvlText w:val="%8."/>
      <w:lvlJc w:val="left"/>
      <w:pPr>
        <w:ind w:left="6676" w:hanging="360"/>
      </w:pPr>
    </w:lvl>
    <w:lvl w:ilvl="8" w:tplc="041A001B" w:tentative="1">
      <w:start w:val="1"/>
      <w:numFmt w:val="lowerRoman"/>
      <w:lvlText w:val="%9."/>
      <w:lvlJc w:val="right"/>
      <w:pPr>
        <w:ind w:left="7396" w:hanging="180"/>
      </w:pPr>
    </w:lvl>
  </w:abstractNum>
  <w:abstractNum w:abstractNumId="11"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15:restartNumberingAfterBreak="0">
    <w:nsid w:val="65E60250"/>
    <w:multiLevelType w:val="hybridMultilevel"/>
    <w:tmpl w:val="BCB4CAD6"/>
    <w:lvl w:ilvl="0" w:tplc="444ECFEA">
      <w:start w:val="1"/>
      <w:numFmt w:val="decimal"/>
      <w:lvlText w:val="%1."/>
      <w:lvlJc w:val="left"/>
      <w:pPr>
        <w:ind w:left="877" w:hanging="360"/>
      </w:pPr>
      <w:rPr>
        <w:rFonts w:hint="default"/>
      </w:rPr>
    </w:lvl>
    <w:lvl w:ilvl="1" w:tplc="041A0019" w:tentative="1">
      <w:start w:val="1"/>
      <w:numFmt w:val="lowerLetter"/>
      <w:lvlText w:val="%2."/>
      <w:lvlJc w:val="left"/>
      <w:pPr>
        <w:ind w:left="1597" w:hanging="360"/>
      </w:pPr>
    </w:lvl>
    <w:lvl w:ilvl="2" w:tplc="041A001B" w:tentative="1">
      <w:start w:val="1"/>
      <w:numFmt w:val="lowerRoman"/>
      <w:lvlText w:val="%3."/>
      <w:lvlJc w:val="right"/>
      <w:pPr>
        <w:ind w:left="2317" w:hanging="180"/>
      </w:pPr>
    </w:lvl>
    <w:lvl w:ilvl="3" w:tplc="041A000F" w:tentative="1">
      <w:start w:val="1"/>
      <w:numFmt w:val="decimal"/>
      <w:lvlText w:val="%4."/>
      <w:lvlJc w:val="left"/>
      <w:pPr>
        <w:ind w:left="3037" w:hanging="360"/>
      </w:pPr>
    </w:lvl>
    <w:lvl w:ilvl="4" w:tplc="041A0019" w:tentative="1">
      <w:start w:val="1"/>
      <w:numFmt w:val="lowerLetter"/>
      <w:lvlText w:val="%5."/>
      <w:lvlJc w:val="left"/>
      <w:pPr>
        <w:ind w:left="3757" w:hanging="360"/>
      </w:pPr>
    </w:lvl>
    <w:lvl w:ilvl="5" w:tplc="041A001B" w:tentative="1">
      <w:start w:val="1"/>
      <w:numFmt w:val="lowerRoman"/>
      <w:lvlText w:val="%6."/>
      <w:lvlJc w:val="right"/>
      <w:pPr>
        <w:ind w:left="4477" w:hanging="180"/>
      </w:pPr>
    </w:lvl>
    <w:lvl w:ilvl="6" w:tplc="041A000F" w:tentative="1">
      <w:start w:val="1"/>
      <w:numFmt w:val="decimal"/>
      <w:lvlText w:val="%7."/>
      <w:lvlJc w:val="left"/>
      <w:pPr>
        <w:ind w:left="5197" w:hanging="360"/>
      </w:pPr>
    </w:lvl>
    <w:lvl w:ilvl="7" w:tplc="041A0019" w:tentative="1">
      <w:start w:val="1"/>
      <w:numFmt w:val="lowerLetter"/>
      <w:lvlText w:val="%8."/>
      <w:lvlJc w:val="left"/>
      <w:pPr>
        <w:ind w:left="5917" w:hanging="360"/>
      </w:pPr>
    </w:lvl>
    <w:lvl w:ilvl="8" w:tplc="041A001B" w:tentative="1">
      <w:start w:val="1"/>
      <w:numFmt w:val="lowerRoman"/>
      <w:lvlText w:val="%9."/>
      <w:lvlJc w:val="right"/>
      <w:pPr>
        <w:ind w:left="6637" w:hanging="180"/>
      </w:pPr>
    </w:lvl>
  </w:abstractNum>
  <w:abstractNum w:abstractNumId="13" w15:restartNumberingAfterBreak="0">
    <w:nsid w:val="681B22CF"/>
    <w:multiLevelType w:val="hybridMultilevel"/>
    <w:tmpl w:val="0C3A5B8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969314B"/>
    <w:multiLevelType w:val="hybridMultilevel"/>
    <w:tmpl w:val="A60EFB3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6" w15:restartNumberingAfterBreak="0">
    <w:nsid w:val="6C901EE6"/>
    <w:multiLevelType w:val="hybridMultilevel"/>
    <w:tmpl w:val="3B14EE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C971F8F"/>
    <w:multiLevelType w:val="hybridMultilevel"/>
    <w:tmpl w:val="F5267DAC"/>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2032BFF"/>
    <w:multiLevelType w:val="hybridMultilevel"/>
    <w:tmpl w:val="FFD09B7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D660BFB"/>
    <w:multiLevelType w:val="hybridMultilevel"/>
    <w:tmpl w:val="F8741708"/>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F6C2939"/>
    <w:multiLevelType w:val="hybridMultilevel"/>
    <w:tmpl w:val="73260354"/>
    <w:lvl w:ilvl="0" w:tplc="444ECFE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9"/>
  </w:num>
  <w:num w:numId="2">
    <w:abstractNumId w:val="15"/>
  </w:num>
  <w:num w:numId="3">
    <w:abstractNumId w:val="0"/>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20"/>
  </w:num>
  <w:num w:numId="8">
    <w:abstractNumId w:val="7"/>
  </w:num>
  <w:num w:numId="9">
    <w:abstractNumId w:val="16"/>
  </w:num>
  <w:num w:numId="10">
    <w:abstractNumId w:val="13"/>
  </w:num>
  <w:num w:numId="11">
    <w:abstractNumId w:val="18"/>
  </w:num>
  <w:num w:numId="12">
    <w:abstractNumId w:val="10"/>
  </w:num>
  <w:num w:numId="13">
    <w:abstractNumId w:val="17"/>
  </w:num>
  <w:num w:numId="14">
    <w:abstractNumId w:val="8"/>
  </w:num>
  <w:num w:numId="15">
    <w:abstractNumId w:val="5"/>
  </w:num>
  <w:num w:numId="16">
    <w:abstractNumId w:val="21"/>
  </w:num>
  <w:num w:numId="17">
    <w:abstractNumId w:val="2"/>
  </w:num>
  <w:num w:numId="18">
    <w:abstractNumId w:val="12"/>
  </w:num>
  <w:num w:numId="19">
    <w:abstractNumId w:val="1"/>
  </w:num>
  <w:num w:numId="20">
    <w:abstractNumId w:val="3"/>
  </w:num>
  <w:num w:numId="21">
    <w:abstractNumId w:val="6"/>
  </w:num>
  <w:num w:numId="2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B0IDA1MTY2NTE0NTMyUdpeDU4uLM/DyQAtNaAHmiFO0sAAAA"/>
  </w:docVars>
  <w:rsids>
    <w:rsidRoot w:val="005166EF"/>
    <w:rsid w:val="00007E24"/>
    <w:rsid w:val="000307FE"/>
    <w:rsid w:val="000465DF"/>
    <w:rsid w:val="000609BF"/>
    <w:rsid w:val="000830E3"/>
    <w:rsid w:val="000A72FD"/>
    <w:rsid w:val="000C484B"/>
    <w:rsid w:val="000D5CEA"/>
    <w:rsid w:val="000E1E24"/>
    <w:rsid w:val="000E7EBB"/>
    <w:rsid w:val="00124B7B"/>
    <w:rsid w:val="0014261D"/>
    <w:rsid w:val="001A0A55"/>
    <w:rsid w:val="001A281D"/>
    <w:rsid w:val="001B06DC"/>
    <w:rsid w:val="001B69DC"/>
    <w:rsid w:val="001E1532"/>
    <w:rsid w:val="001F1052"/>
    <w:rsid w:val="001F13F0"/>
    <w:rsid w:val="001F14B1"/>
    <w:rsid w:val="001F186F"/>
    <w:rsid w:val="001F27CD"/>
    <w:rsid w:val="002076F4"/>
    <w:rsid w:val="0021148C"/>
    <w:rsid w:val="00213421"/>
    <w:rsid w:val="0022308A"/>
    <w:rsid w:val="002639F9"/>
    <w:rsid w:val="00272411"/>
    <w:rsid w:val="00297E3F"/>
    <w:rsid w:val="002B09A4"/>
    <w:rsid w:val="002B3B48"/>
    <w:rsid w:val="002C4978"/>
    <w:rsid w:val="002D3251"/>
    <w:rsid w:val="002F0029"/>
    <w:rsid w:val="00326B84"/>
    <w:rsid w:val="00344812"/>
    <w:rsid w:val="00352B02"/>
    <w:rsid w:val="003714E5"/>
    <w:rsid w:val="003908E3"/>
    <w:rsid w:val="003972B9"/>
    <w:rsid w:val="003B4F66"/>
    <w:rsid w:val="003F1062"/>
    <w:rsid w:val="00404BD8"/>
    <w:rsid w:val="0044021E"/>
    <w:rsid w:val="00442374"/>
    <w:rsid w:val="0046263C"/>
    <w:rsid w:val="0048537F"/>
    <w:rsid w:val="004C48E7"/>
    <w:rsid w:val="004D0C8D"/>
    <w:rsid w:val="005157C0"/>
    <w:rsid w:val="005166EF"/>
    <w:rsid w:val="00517B7A"/>
    <w:rsid w:val="00532C62"/>
    <w:rsid w:val="0055530F"/>
    <w:rsid w:val="00564E50"/>
    <w:rsid w:val="00566963"/>
    <w:rsid w:val="00575D4C"/>
    <w:rsid w:val="005B1BEE"/>
    <w:rsid w:val="005B7130"/>
    <w:rsid w:val="005C56F5"/>
    <w:rsid w:val="005D53BD"/>
    <w:rsid w:val="00610E57"/>
    <w:rsid w:val="006130B3"/>
    <w:rsid w:val="00625C1D"/>
    <w:rsid w:val="00644C34"/>
    <w:rsid w:val="00647FDC"/>
    <w:rsid w:val="00663E91"/>
    <w:rsid w:val="006658B6"/>
    <w:rsid w:val="0067180B"/>
    <w:rsid w:val="006774A6"/>
    <w:rsid w:val="006B26A8"/>
    <w:rsid w:val="006D5145"/>
    <w:rsid w:val="006E2055"/>
    <w:rsid w:val="00723BEE"/>
    <w:rsid w:val="00733276"/>
    <w:rsid w:val="0073644C"/>
    <w:rsid w:val="00747771"/>
    <w:rsid w:val="0075358A"/>
    <w:rsid w:val="00777608"/>
    <w:rsid w:val="007875C8"/>
    <w:rsid w:val="0079335D"/>
    <w:rsid w:val="007B1FE2"/>
    <w:rsid w:val="007B75BC"/>
    <w:rsid w:val="007F1E74"/>
    <w:rsid w:val="0080652E"/>
    <w:rsid w:val="00810F66"/>
    <w:rsid w:val="00833B36"/>
    <w:rsid w:val="00867488"/>
    <w:rsid w:val="00870FAF"/>
    <w:rsid w:val="00877174"/>
    <w:rsid w:val="008A0AB1"/>
    <w:rsid w:val="008A7BB7"/>
    <w:rsid w:val="008B066A"/>
    <w:rsid w:val="008C219D"/>
    <w:rsid w:val="008C3AC2"/>
    <w:rsid w:val="008D5C97"/>
    <w:rsid w:val="008E5C7E"/>
    <w:rsid w:val="008F1CEC"/>
    <w:rsid w:val="008F399F"/>
    <w:rsid w:val="009015C4"/>
    <w:rsid w:val="00912DFA"/>
    <w:rsid w:val="00920644"/>
    <w:rsid w:val="0092311B"/>
    <w:rsid w:val="0093265E"/>
    <w:rsid w:val="009405E4"/>
    <w:rsid w:val="00942BC6"/>
    <w:rsid w:val="00942DEA"/>
    <w:rsid w:val="00943409"/>
    <w:rsid w:val="009603A2"/>
    <w:rsid w:val="00982C90"/>
    <w:rsid w:val="009865E6"/>
    <w:rsid w:val="00A17FEA"/>
    <w:rsid w:val="00A25DD0"/>
    <w:rsid w:val="00A42952"/>
    <w:rsid w:val="00A65C49"/>
    <w:rsid w:val="00A936BB"/>
    <w:rsid w:val="00AD3D74"/>
    <w:rsid w:val="00AD6B15"/>
    <w:rsid w:val="00B11976"/>
    <w:rsid w:val="00B2492D"/>
    <w:rsid w:val="00B36ECD"/>
    <w:rsid w:val="00B57AE8"/>
    <w:rsid w:val="00B82F58"/>
    <w:rsid w:val="00B83AA6"/>
    <w:rsid w:val="00B87B9F"/>
    <w:rsid w:val="00BB410B"/>
    <w:rsid w:val="00BB428F"/>
    <w:rsid w:val="00BB6E2E"/>
    <w:rsid w:val="00BC0C05"/>
    <w:rsid w:val="00BF7F1E"/>
    <w:rsid w:val="00C10F1D"/>
    <w:rsid w:val="00C34C31"/>
    <w:rsid w:val="00C35121"/>
    <w:rsid w:val="00C56519"/>
    <w:rsid w:val="00C835F3"/>
    <w:rsid w:val="00C95B9A"/>
    <w:rsid w:val="00CC0007"/>
    <w:rsid w:val="00CE3CB3"/>
    <w:rsid w:val="00CF6B92"/>
    <w:rsid w:val="00D01595"/>
    <w:rsid w:val="00D10988"/>
    <w:rsid w:val="00D51159"/>
    <w:rsid w:val="00D56AC8"/>
    <w:rsid w:val="00D60389"/>
    <w:rsid w:val="00D64550"/>
    <w:rsid w:val="00D70901"/>
    <w:rsid w:val="00D82A01"/>
    <w:rsid w:val="00DB4117"/>
    <w:rsid w:val="00DC24B5"/>
    <w:rsid w:val="00DC2B0A"/>
    <w:rsid w:val="00DC2D5D"/>
    <w:rsid w:val="00DE1FD9"/>
    <w:rsid w:val="00DE505C"/>
    <w:rsid w:val="00E00DA7"/>
    <w:rsid w:val="00E171A3"/>
    <w:rsid w:val="00E45EB6"/>
    <w:rsid w:val="00E52834"/>
    <w:rsid w:val="00E55297"/>
    <w:rsid w:val="00E67626"/>
    <w:rsid w:val="00E67AA2"/>
    <w:rsid w:val="00EA1BD4"/>
    <w:rsid w:val="00EE62B1"/>
    <w:rsid w:val="00EF3D60"/>
    <w:rsid w:val="00F13980"/>
    <w:rsid w:val="00F47FB3"/>
    <w:rsid w:val="00F502D7"/>
    <w:rsid w:val="00F571F1"/>
    <w:rsid w:val="00F75F86"/>
    <w:rsid w:val="00F91DEA"/>
    <w:rsid w:val="00FA6DFD"/>
    <w:rsid w:val="00FA7A69"/>
    <w:rsid w:val="00FC674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44FF4"/>
  <w15:docId w15:val="{87582F30-452A-45C1-9278-CCEA56E3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6E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166E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uiPriority w:val="22"/>
    <w:qFormat/>
    <w:rsid w:val="005166EF"/>
    <w:rPr>
      <w:rFonts w:cs="Times New Roman"/>
      <w:b/>
      <w:bCs/>
    </w:rPr>
  </w:style>
  <w:style w:type="paragraph" w:styleId="Header">
    <w:name w:val="header"/>
    <w:basedOn w:val="Normal"/>
    <w:link w:val="HeaderChar"/>
    <w:unhideWhenUsed/>
    <w:rsid w:val="005166EF"/>
    <w:pPr>
      <w:tabs>
        <w:tab w:val="center" w:pos="4536"/>
        <w:tab w:val="right" w:pos="9072"/>
      </w:tabs>
      <w:spacing w:after="0" w:line="240" w:lineRule="auto"/>
    </w:pPr>
  </w:style>
  <w:style w:type="character" w:customStyle="1" w:styleId="HeaderChar">
    <w:name w:val="Header Char"/>
    <w:basedOn w:val="DefaultParagraphFont"/>
    <w:link w:val="Header"/>
    <w:rsid w:val="005166EF"/>
    <w:rPr>
      <w:rFonts w:ascii="Calibri" w:eastAsia="Times New Roman" w:hAnsi="Calibri" w:cs="Times New Roman"/>
    </w:rPr>
  </w:style>
  <w:style w:type="paragraph" w:styleId="Footer">
    <w:name w:val="footer"/>
    <w:basedOn w:val="Normal"/>
    <w:link w:val="FooterChar"/>
    <w:uiPriority w:val="99"/>
    <w:unhideWhenUsed/>
    <w:rsid w:val="005166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5166EF"/>
    <w:rPr>
      <w:rFonts w:ascii="Calibri" w:eastAsia="Times New Roman" w:hAnsi="Calibri" w:cs="Times New Roman"/>
    </w:rPr>
  </w:style>
  <w:style w:type="character" w:styleId="PageNumber">
    <w:name w:val="page number"/>
    <w:basedOn w:val="DefaultParagraphFont"/>
    <w:rsid w:val="005166EF"/>
  </w:style>
  <w:style w:type="paragraph" w:styleId="CommentText">
    <w:name w:val="annotation text"/>
    <w:basedOn w:val="Normal"/>
    <w:link w:val="CommentTextChar"/>
    <w:uiPriority w:val="99"/>
    <w:unhideWhenUsed/>
    <w:rsid w:val="005166EF"/>
    <w:pPr>
      <w:spacing w:line="240" w:lineRule="auto"/>
    </w:pPr>
    <w:rPr>
      <w:sz w:val="20"/>
      <w:szCs w:val="20"/>
    </w:rPr>
  </w:style>
  <w:style w:type="character" w:customStyle="1" w:styleId="CommentTextChar">
    <w:name w:val="Comment Text Char"/>
    <w:basedOn w:val="DefaultParagraphFont"/>
    <w:link w:val="CommentText"/>
    <w:uiPriority w:val="99"/>
    <w:rsid w:val="005166EF"/>
    <w:rPr>
      <w:rFonts w:ascii="Calibri" w:eastAsia="Times New Roman" w:hAnsi="Calibri" w:cs="Times New Roman"/>
      <w:sz w:val="20"/>
      <w:szCs w:val="20"/>
    </w:rPr>
  </w:style>
  <w:style w:type="character" w:customStyle="1" w:styleId="apple-converted-space">
    <w:name w:val="apple-converted-space"/>
    <w:basedOn w:val="DefaultParagraphFont"/>
    <w:rsid w:val="0075358A"/>
  </w:style>
  <w:style w:type="character" w:styleId="Hyperlink">
    <w:name w:val="Hyperlink"/>
    <w:basedOn w:val="DefaultParagraphFont"/>
    <w:uiPriority w:val="99"/>
    <w:semiHidden/>
    <w:unhideWhenUsed/>
    <w:rsid w:val="0075358A"/>
    <w:rPr>
      <w:color w:val="0000FF"/>
      <w:u w:val="single"/>
    </w:rPr>
  </w:style>
  <w:style w:type="character" w:styleId="CommentReference">
    <w:name w:val="annotation reference"/>
    <w:basedOn w:val="DefaultParagraphFont"/>
    <w:semiHidden/>
    <w:unhideWhenUsed/>
    <w:rsid w:val="000465DF"/>
    <w:rPr>
      <w:sz w:val="16"/>
      <w:szCs w:val="16"/>
    </w:rPr>
  </w:style>
  <w:style w:type="paragraph" w:styleId="CommentSubject">
    <w:name w:val="annotation subject"/>
    <w:basedOn w:val="CommentText"/>
    <w:next w:val="CommentText"/>
    <w:link w:val="CommentSubjectChar"/>
    <w:uiPriority w:val="99"/>
    <w:semiHidden/>
    <w:unhideWhenUsed/>
    <w:rsid w:val="000465DF"/>
    <w:rPr>
      <w:b/>
      <w:bCs/>
    </w:rPr>
  </w:style>
  <w:style w:type="character" w:customStyle="1" w:styleId="CommentSubjectChar">
    <w:name w:val="Comment Subject Char"/>
    <w:basedOn w:val="CommentTextChar"/>
    <w:link w:val="CommentSubject"/>
    <w:uiPriority w:val="99"/>
    <w:semiHidden/>
    <w:rsid w:val="000465DF"/>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46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65DF"/>
    <w:rPr>
      <w:rFonts w:ascii="Tahoma" w:eastAsia="Times New Roman" w:hAnsi="Tahoma" w:cs="Tahoma"/>
      <w:sz w:val="16"/>
      <w:szCs w:val="16"/>
    </w:rPr>
  </w:style>
  <w:style w:type="paragraph" w:styleId="ListParagraph">
    <w:name w:val="List Paragraph"/>
    <w:basedOn w:val="Normal"/>
    <w:uiPriority w:val="34"/>
    <w:qFormat/>
    <w:rsid w:val="001F13F0"/>
    <w:pPr>
      <w:ind w:left="720"/>
      <w:contextualSpacing/>
    </w:pPr>
  </w:style>
  <w:style w:type="character" w:customStyle="1" w:styleId="hps">
    <w:name w:val="hps"/>
    <w:basedOn w:val="DefaultParagraphFont"/>
    <w:rsid w:val="00E52834"/>
  </w:style>
  <w:style w:type="character" w:customStyle="1" w:styleId="citati">
    <w:name w:val="citati"/>
    <w:basedOn w:val="DefaultParagraphFont"/>
    <w:rsid w:val="001E1532"/>
  </w:style>
  <w:style w:type="character" w:styleId="Emphasis">
    <w:name w:val="Emphasis"/>
    <w:basedOn w:val="DefaultParagraphFont"/>
    <w:uiPriority w:val="20"/>
    <w:qFormat/>
    <w:rsid w:val="001E15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69974">
      <w:bodyDiv w:val="1"/>
      <w:marLeft w:val="0"/>
      <w:marRight w:val="0"/>
      <w:marTop w:val="0"/>
      <w:marBottom w:val="0"/>
      <w:divBdr>
        <w:top w:val="none" w:sz="0" w:space="0" w:color="auto"/>
        <w:left w:val="none" w:sz="0" w:space="0" w:color="auto"/>
        <w:bottom w:val="none" w:sz="0" w:space="0" w:color="auto"/>
        <w:right w:val="none" w:sz="0" w:space="0" w:color="auto"/>
      </w:divBdr>
    </w:div>
    <w:div w:id="1317996284">
      <w:bodyDiv w:val="1"/>
      <w:marLeft w:val="0"/>
      <w:marRight w:val="0"/>
      <w:marTop w:val="0"/>
      <w:marBottom w:val="0"/>
      <w:divBdr>
        <w:top w:val="none" w:sz="0" w:space="0" w:color="auto"/>
        <w:left w:val="none" w:sz="0" w:space="0" w:color="auto"/>
        <w:bottom w:val="none" w:sz="0" w:space="0" w:color="auto"/>
        <w:right w:val="none" w:sz="0" w:space="0" w:color="auto"/>
      </w:divBdr>
    </w:div>
    <w:div w:id="1875389438">
      <w:bodyDiv w:val="1"/>
      <w:marLeft w:val="0"/>
      <w:marRight w:val="0"/>
      <w:marTop w:val="0"/>
      <w:marBottom w:val="0"/>
      <w:divBdr>
        <w:top w:val="none" w:sz="0" w:space="0" w:color="auto"/>
        <w:left w:val="none" w:sz="0" w:space="0" w:color="auto"/>
        <w:bottom w:val="none" w:sz="0" w:space="0" w:color="auto"/>
        <w:right w:val="none" w:sz="0" w:space="0" w:color="auto"/>
      </w:divBdr>
    </w:div>
    <w:div w:id="206583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1109</Words>
  <Characters>6323</Characters>
  <Application>Microsoft Office Word</Application>
  <DocSecurity>0</DocSecurity>
  <Lines>52</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smarinov</dc:creator>
  <cp:lastModifiedBy>Editorial Board</cp:lastModifiedBy>
  <cp:revision>10</cp:revision>
  <cp:lastPrinted>2024-10-18T13:07:00Z</cp:lastPrinted>
  <dcterms:created xsi:type="dcterms:W3CDTF">2025-08-29T07:57:00Z</dcterms:created>
  <dcterms:modified xsi:type="dcterms:W3CDTF">2025-09-02T10:31:00Z</dcterms:modified>
</cp:coreProperties>
</file>